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A9654" w14:textId="77777777" w:rsidR="00AD562C" w:rsidRDefault="00AD562C" w:rsidP="006C3F92">
      <w:pPr>
        <w:tabs>
          <w:tab w:val="center" w:pos="4680"/>
        </w:tabs>
        <w:suppressAutoHyphens/>
        <w:spacing w:line="360" w:lineRule="auto"/>
        <w:jc w:val="center"/>
        <w:rPr>
          <w:b/>
          <w:i/>
          <w:spacing w:val="-3"/>
          <w:szCs w:val="24"/>
        </w:rPr>
      </w:pPr>
    </w:p>
    <w:p w14:paraId="02B60E21" w14:textId="77777777" w:rsidR="00AD562C" w:rsidRDefault="00AD562C" w:rsidP="006C3F92">
      <w:pPr>
        <w:tabs>
          <w:tab w:val="center" w:pos="4680"/>
        </w:tabs>
        <w:suppressAutoHyphens/>
        <w:spacing w:line="360" w:lineRule="auto"/>
        <w:jc w:val="center"/>
        <w:rPr>
          <w:b/>
          <w:i/>
          <w:spacing w:val="-3"/>
          <w:szCs w:val="24"/>
        </w:rPr>
      </w:pPr>
    </w:p>
    <w:p w14:paraId="1D48B3F9" w14:textId="77777777" w:rsidR="00AD562C" w:rsidRDefault="00AD562C" w:rsidP="006C3F92">
      <w:pPr>
        <w:tabs>
          <w:tab w:val="center" w:pos="4680"/>
        </w:tabs>
        <w:suppressAutoHyphens/>
        <w:spacing w:line="360" w:lineRule="auto"/>
        <w:jc w:val="center"/>
        <w:rPr>
          <w:b/>
          <w:i/>
          <w:spacing w:val="-3"/>
          <w:szCs w:val="24"/>
        </w:rPr>
      </w:pPr>
    </w:p>
    <w:p w14:paraId="092D22D7" w14:textId="77777777" w:rsidR="00BD0B1F" w:rsidRDefault="009D7B59" w:rsidP="00925705">
      <w:pPr>
        <w:tabs>
          <w:tab w:val="center" w:pos="4680"/>
        </w:tabs>
        <w:suppressAutoHyphens/>
        <w:spacing w:line="360" w:lineRule="auto"/>
        <w:jc w:val="center"/>
        <w:rPr>
          <w:noProof/>
        </w:rPr>
      </w:pPr>
      <w:r>
        <w:rPr>
          <w:b/>
          <w:i/>
          <w:spacing w:val="-3"/>
          <w:szCs w:val="24"/>
        </w:rPr>
        <w:t>Information Sheet for</w:t>
      </w:r>
      <w:r w:rsidR="00754F19">
        <w:rPr>
          <w:b/>
          <w:i/>
          <w:spacing w:val="-3"/>
          <w:szCs w:val="24"/>
        </w:rPr>
        <w:t xml:space="preserve"> Minors</w:t>
      </w:r>
      <w:r w:rsidR="00DD3C2E" w:rsidRPr="00DD3C2E">
        <w:rPr>
          <w:b/>
          <w:i/>
          <w:spacing w:val="-3"/>
          <w:szCs w:val="24"/>
        </w:rPr>
        <w:t xml:space="preserve"> to Participate in a Research Study</w:t>
      </w:r>
    </w:p>
    <w:p w14:paraId="239E523F" w14:textId="77777777" w:rsidR="00DD3C2E" w:rsidRPr="003125DA" w:rsidRDefault="00DD3C2E" w:rsidP="00DD3C2E">
      <w:pPr>
        <w:tabs>
          <w:tab w:val="left" w:pos="720"/>
          <w:tab w:val="left" w:pos="1440"/>
          <w:tab w:val="left" w:pos="2160"/>
          <w:tab w:val="left" w:pos="2880"/>
          <w:tab w:val="left" w:pos="3600"/>
          <w:tab w:val="left" w:pos="4320"/>
        </w:tabs>
        <w:spacing w:before="360" w:line="360" w:lineRule="auto"/>
        <w:jc w:val="both"/>
        <w:rPr>
          <w:szCs w:val="24"/>
        </w:rPr>
      </w:pPr>
      <w:r w:rsidRPr="003125DA">
        <w:rPr>
          <w:szCs w:val="24"/>
        </w:rPr>
        <w:t>You are being asked to be in a research study. A research study is a way to test new ideas and learn new things. This form will tell you about the study. Dr. [Insert site Principal Investigator (PI) name] will talk to you about the study and answer all of your questions.</w:t>
      </w:r>
    </w:p>
    <w:p w14:paraId="0BC600F3" w14:textId="77777777" w:rsidR="006C3F92" w:rsidRPr="0077440C" w:rsidRDefault="0077440C" w:rsidP="00BD0B1F">
      <w:pPr>
        <w:tabs>
          <w:tab w:val="left" w:pos="720"/>
          <w:tab w:val="left" w:pos="1440"/>
          <w:tab w:val="left" w:pos="2160"/>
          <w:tab w:val="left" w:pos="2880"/>
          <w:tab w:val="left" w:pos="3600"/>
          <w:tab w:val="left" w:pos="4320"/>
        </w:tabs>
        <w:spacing w:before="360" w:line="360" w:lineRule="auto"/>
        <w:jc w:val="both"/>
        <w:rPr>
          <w:b/>
          <w:szCs w:val="24"/>
        </w:rPr>
      </w:pPr>
      <w:r w:rsidRPr="0077440C">
        <w:rPr>
          <w:b/>
          <w:szCs w:val="24"/>
        </w:rPr>
        <w:t>What is the name of this</w:t>
      </w:r>
      <w:r w:rsidR="00DD3C2E">
        <w:rPr>
          <w:b/>
          <w:szCs w:val="24"/>
        </w:rPr>
        <w:t xml:space="preserve"> research</w:t>
      </w:r>
      <w:r w:rsidRPr="0077440C">
        <w:rPr>
          <w:b/>
          <w:szCs w:val="24"/>
        </w:rPr>
        <w:t xml:space="preserve"> study?</w:t>
      </w:r>
    </w:p>
    <w:p w14:paraId="461F1762" w14:textId="77777777" w:rsidR="0077440C" w:rsidRPr="00BD0B1F" w:rsidRDefault="0077440C" w:rsidP="006F12FC">
      <w:pPr>
        <w:tabs>
          <w:tab w:val="left" w:pos="0"/>
        </w:tabs>
        <w:suppressAutoHyphens/>
        <w:spacing w:line="360" w:lineRule="auto"/>
        <w:jc w:val="both"/>
        <w:rPr>
          <w:i/>
        </w:rPr>
      </w:pPr>
      <w:r w:rsidRPr="00BD0B1F">
        <w:rPr>
          <w:i/>
        </w:rPr>
        <w:t>A multicenter access and distribution protocol for unlicensed cryopreserved cord blood units (CBUs) for transplantation in pediatric and adult patients with hematologic malignancies and other indications</w:t>
      </w:r>
    </w:p>
    <w:p w14:paraId="31D0F1C7" w14:textId="77777777" w:rsidR="00A8705F" w:rsidRPr="0077440C" w:rsidRDefault="00A8705F" w:rsidP="006F12FC">
      <w:pPr>
        <w:autoSpaceDE w:val="0"/>
        <w:autoSpaceDN w:val="0"/>
        <w:adjustRightInd w:val="0"/>
        <w:spacing w:before="240" w:line="360" w:lineRule="auto"/>
        <w:rPr>
          <w:b/>
          <w:szCs w:val="24"/>
        </w:rPr>
      </w:pPr>
      <w:r w:rsidRPr="0077440C">
        <w:rPr>
          <w:b/>
          <w:szCs w:val="24"/>
        </w:rPr>
        <w:t>Why am I being asked to be in this</w:t>
      </w:r>
      <w:r w:rsidR="00DD3C2E">
        <w:rPr>
          <w:b/>
          <w:szCs w:val="24"/>
        </w:rPr>
        <w:t xml:space="preserve"> research</w:t>
      </w:r>
      <w:r w:rsidRPr="0077440C">
        <w:rPr>
          <w:b/>
          <w:szCs w:val="24"/>
        </w:rPr>
        <w:t xml:space="preserve"> study?</w:t>
      </w:r>
    </w:p>
    <w:p w14:paraId="37D83DB4" w14:textId="77777777" w:rsidR="008455C4" w:rsidRDefault="008104FB" w:rsidP="008455C4">
      <w:pPr>
        <w:spacing w:line="360" w:lineRule="auto"/>
        <w:rPr>
          <w:szCs w:val="24"/>
        </w:rPr>
      </w:pPr>
      <w:r w:rsidRPr="0077440C">
        <w:rPr>
          <w:szCs w:val="24"/>
        </w:rPr>
        <w:t>You are being asked to be in this study because you</w:t>
      </w:r>
      <w:r w:rsidR="007A2F8F" w:rsidRPr="0077440C">
        <w:rPr>
          <w:szCs w:val="24"/>
        </w:rPr>
        <w:t xml:space="preserve"> </w:t>
      </w:r>
      <w:r w:rsidR="008E51E0">
        <w:rPr>
          <w:szCs w:val="24"/>
        </w:rPr>
        <w:t>are going to have a cord blood transplant</w:t>
      </w:r>
      <w:r w:rsidR="00120F34" w:rsidRPr="0077440C">
        <w:rPr>
          <w:szCs w:val="24"/>
        </w:rPr>
        <w:t xml:space="preserve">. </w:t>
      </w:r>
      <w:r w:rsidR="008455C4">
        <w:rPr>
          <w:szCs w:val="24"/>
        </w:rPr>
        <w:t xml:space="preserve">The </w:t>
      </w:r>
      <w:r w:rsidR="008455C4" w:rsidRPr="0077440C">
        <w:rPr>
          <w:szCs w:val="24"/>
        </w:rPr>
        <w:t>F</w:t>
      </w:r>
      <w:r w:rsidR="008455C4">
        <w:rPr>
          <w:szCs w:val="24"/>
        </w:rPr>
        <w:t xml:space="preserve">ood and Drug Administration (FDA) has made new rules for cord blood that will be used in a transplant. The FDA is a part of the </w:t>
      </w:r>
      <w:smartTag w:uri="urn:schemas-microsoft-com:office:smarttags" w:element="place">
        <w:smartTag w:uri="urn:schemas-microsoft-com:office:smarttags" w:element="country-region">
          <w:r w:rsidR="008455C4">
            <w:rPr>
              <w:szCs w:val="24"/>
            </w:rPr>
            <w:t>United States</w:t>
          </w:r>
        </w:smartTag>
      </w:smartTag>
      <w:r w:rsidR="008455C4">
        <w:rPr>
          <w:szCs w:val="24"/>
        </w:rPr>
        <w:t xml:space="preserve"> government. The job of the FDA is to make sure medicines are safe. The FDA now considers cord blood to be a medicine and this is why they made new rules. The National Marrow Donor Program (NMDP) </w:t>
      </w:r>
      <w:r w:rsidR="00922C07">
        <w:rPr>
          <w:szCs w:val="24"/>
        </w:rPr>
        <w:t xml:space="preserve">also </w:t>
      </w:r>
      <w:r w:rsidR="008455C4">
        <w:rPr>
          <w:szCs w:val="24"/>
        </w:rPr>
        <w:t xml:space="preserve">has a set of rules </w:t>
      </w:r>
      <w:r w:rsidR="00C97E65">
        <w:rPr>
          <w:szCs w:val="24"/>
        </w:rPr>
        <w:t xml:space="preserve">that it </w:t>
      </w:r>
      <w:r w:rsidR="0009137A">
        <w:rPr>
          <w:szCs w:val="24"/>
        </w:rPr>
        <w:t>follows</w:t>
      </w:r>
      <w:r w:rsidR="00C97E65">
        <w:rPr>
          <w:szCs w:val="24"/>
        </w:rPr>
        <w:t xml:space="preserve"> to make sure</w:t>
      </w:r>
      <w:r w:rsidR="008455C4">
        <w:rPr>
          <w:szCs w:val="24"/>
        </w:rPr>
        <w:t xml:space="preserve"> cord blood is safe to use in a transplant. </w:t>
      </w:r>
    </w:p>
    <w:p w14:paraId="7DC3F722" w14:textId="77777777" w:rsidR="008455C4" w:rsidRDefault="008455C4" w:rsidP="0009137A">
      <w:pPr>
        <w:autoSpaceDE w:val="0"/>
        <w:autoSpaceDN w:val="0"/>
        <w:adjustRightInd w:val="0"/>
        <w:spacing w:before="120" w:after="120" w:line="360" w:lineRule="auto"/>
        <w:rPr>
          <w:szCs w:val="24"/>
        </w:rPr>
      </w:pPr>
      <w:r>
        <w:rPr>
          <w:szCs w:val="24"/>
        </w:rPr>
        <w:t xml:space="preserve">Over the past 20 years, more than one million </w:t>
      </w:r>
      <w:r w:rsidR="00B73B26">
        <w:rPr>
          <w:szCs w:val="24"/>
        </w:rPr>
        <w:t xml:space="preserve">cord blood units have been given to cord blood banks </w:t>
      </w:r>
      <w:r>
        <w:rPr>
          <w:szCs w:val="24"/>
        </w:rPr>
        <w:t>around the world</w:t>
      </w:r>
      <w:r w:rsidR="00B73B26">
        <w:rPr>
          <w:szCs w:val="24"/>
        </w:rPr>
        <w:t>,</w:t>
      </w:r>
      <w:r>
        <w:rPr>
          <w:szCs w:val="24"/>
        </w:rPr>
        <w:t xml:space="preserve"> where the blood is stored until needed. Cord blood transplant has now become a standard treatment for children and adults with certain cancers and other illnesses.</w:t>
      </w:r>
    </w:p>
    <w:p w14:paraId="61ECBDE6" w14:textId="77777777" w:rsidR="000A6742" w:rsidRDefault="00120F34" w:rsidP="0009137A">
      <w:pPr>
        <w:spacing w:before="120" w:line="360" w:lineRule="auto"/>
        <w:rPr>
          <w:szCs w:val="24"/>
        </w:rPr>
      </w:pPr>
      <w:r w:rsidRPr="0077440C">
        <w:rPr>
          <w:szCs w:val="24"/>
        </w:rPr>
        <w:t xml:space="preserve">The cord blood </w:t>
      </w:r>
      <w:r w:rsidR="00922C07">
        <w:rPr>
          <w:szCs w:val="24"/>
        </w:rPr>
        <w:t xml:space="preserve">that </w:t>
      </w:r>
      <w:r w:rsidR="009C3E3A" w:rsidRPr="0077440C">
        <w:rPr>
          <w:szCs w:val="24"/>
        </w:rPr>
        <w:t xml:space="preserve">your doctor thinks is </w:t>
      </w:r>
      <w:r w:rsidRPr="0077440C">
        <w:rPr>
          <w:szCs w:val="24"/>
        </w:rPr>
        <w:t xml:space="preserve">the best </w:t>
      </w:r>
      <w:r w:rsidR="001557B9">
        <w:rPr>
          <w:szCs w:val="24"/>
        </w:rPr>
        <w:t>choice</w:t>
      </w:r>
      <w:r w:rsidR="001557B9" w:rsidRPr="0077440C">
        <w:rPr>
          <w:szCs w:val="24"/>
        </w:rPr>
        <w:t xml:space="preserve"> </w:t>
      </w:r>
      <w:r w:rsidRPr="0077440C">
        <w:rPr>
          <w:szCs w:val="24"/>
        </w:rPr>
        <w:t>for you</w:t>
      </w:r>
      <w:r w:rsidR="00482F65" w:rsidRPr="0077440C">
        <w:rPr>
          <w:szCs w:val="24"/>
        </w:rPr>
        <w:t xml:space="preserve"> </w:t>
      </w:r>
      <w:r w:rsidR="008E51E0">
        <w:rPr>
          <w:szCs w:val="24"/>
        </w:rPr>
        <w:t>may</w:t>
      </w:r>
      <w:r w:rsidR="008E51E0" w:rsidRPr="0077440C">
        <w:rPr>
          <w:szCs w:val="24"/>
        </w:rPr>
        <w:t xml:space="preserve"> </w:t>
      </w:r>
      <w:r w:rsidR="00482F65" w:rsidRPr="0077440C">
        <w:rPr>
          <w:szCs w:val="24"/>
        </w:rPr>
        <w:t>not</w:t>
      </w:r>
      <w:r w:rsidR="00F822EA" w:rsidRPr="0077440C">
        <w:rPr>
          <w:szCs w:val="24"/>
        </w:rPr>
        <w:t xml:space="preserve"> meet all the </w:t>
      </w:r>
      <w:r w:rsidR="0077440C">
        <w:rPr>
          <w:szCs w:val="24"/>
        </w:rPr>
        <w:t xml:space="preserve">new </w:t>
      </w:r>
      <w:r w:rsidR="00F822EA" w:rsidRPr="0077440C">
        <w:rPr>
          <w:szCs w:val="24"/>
        </w:rPr>
        <w:t xml:space="preserve">rules </w:t>
      </w:r>
      <w:r w:rsidR="008E51E0">
        <w:rPr>
          <w:szCs w:val="24"/>
        </w:rPr>
        <w:t>put in place</w:t>
      </w:r>
      <w:r w:rsidR="008E51E0" w:rsidRPr="0077440C">
        <w:rPr>
          <w:szCs w:val="24"/>
        </w:rPr>
        <w:t xml:space="preserve"> </w:t>
      </w:r>
      <w:r w:rsidR="009C3E3A" w:rsidRPr="0077440C">
        <w:rPr>
          <w:szCs w:val="24"/>
        </w:rPr>
        <w:t>by the F</w:t>
      </w:r>
      <w:r w:rsidR="008E51E0">
        <w:rPr>
          <w:szCs w:val="24"/>
        </w:rPr>
        <w:t>DA</w:t>
      </w:r>
      <w:r w:rsidR="00C97E65">
        <w:rPr>
          <w:szCs w:val="24"/>
        </w:rPr>
        <w:t xml:space="preserve">. Because of this, </w:t>
      </w:r>
      <w:r w:rsidR="0077440C">
        <w:rPr>
          <w:szCs w:val="24"/>
        </w:rPr>
        <w:t>t</w:t>
      </w:r>
      <w:r w:rsidRPr="0077440C">
        <w:rPr>
          <w:szCs w:val="24"/>
        </w:rPr>
        <w:t xml:space="preserve">he only way to </w:t>
      </w:r>
      <w:r w:rsidR="000D1097">
        <w:rPr>
          <w:szCs w:val="24"/>
        </w:rPr>
        <w:t>get</w:t>
      </w:r>
      <w:r w:rsidR="000D1097" w:rsidRPr="0077440C">
        <w:rPr>
          <w:szCs w:val="24"/>
        </w:rPr>
        <w:t xml:space="preserve"> </w:t>
      </w:r>
      <w:r w:rsidR="00482F65" w:rsidRPr="0077440C">
        <w:rPr>
          <w:szCs w:val="24"/>
        </w:rPr>
        <w:t>this cord blood for a transplant</w:t>
      </w:r>
      <w:r w:rsidRPr="0077440C">
        <w:rPr>
          <w:szCs w:val="24"/>
        </w:rPr>
        <w:t xml:space="preserve"> is </w:t>
      </w:r>
      <w:r w:rsidR="000D1097">
        <w:rPr>
          <w:szCs w:val="24"/>
        </w:rPr>
        <w:t xml:space="preserve">to be </w:t>
      </w:r>
      <w:r w:rsidRPr="0077440C">
        <w:rPr>
          <w:szCs w:val="24"/>
        </w:rPr>
        <w:t>on a research study</w:t>
      </w:r>
      <w:r w:rsidR="00D93CCE" w:rsidRPr="0077440C">
        <w:rPr>
          <w:szCs w:val="24"/>
        </w:rPr>
        <w:t>.</w:t>
      </w:r>
      <w:r w:rsidR="008E51E0">
        <w:rPr>
          <w:szCs w:val="24"/>
        </w:rPr>
        <w:t xml:space="preserve"> </w:t>
      </w:r>
      <w:r w:rsidR="00922C07">
        <w:rPr>
          <w:szCs w:val="24"/>
        </w:rPr>
        <w:t>While the cord blood may not meet all the rules set by the FDA, it does meet rules set and followed by NMDP.</w:t>
      </w:r>
      <w:r w:rsidR="008E51E0">
        <w:rPr>
          <w:szCs w:val="24"/>
        </w:rPr>
        <w:t xml:space="preserve"> </w:t>
      </w:r>
      <w:r w:rsidR="000A6742">
        <w:rPr>
          <w:szCs w:val="24"/>
        </w:rPr>
        <w:t xml:space="preserve">A few examples </w:t>
      </w:r>
      <w:r w:rsidR="00C958FD">
        <w:rPr>
          <w:szCs w:val="24"/>
        </w:rPr>
        <w:t xml:space="preserve">of </w:t>
      </w:r>
      <w:r w:rsidR="000D1097">
        <w:rPr>
          <w:szCs w:val="24"/>
        </w:rPr>
        <w:t xml:space="preserve">the rules </w:t>
      </w:r>
      <w:r w:rsidR="00750BD0">
        <w:rPr>
          <w:szCs w:val="24"/>
        </w:rPr>
        <w:t xml:space="preserve">that must be followed </w:t>
      </w:r>
      <w:r w:rsidR="000D1097">
        <w:rPr>
          <w:szCs w:val="24"/>
        </w:rPr>
        <w:t>for</w:t>
      </w:r>
      <w:r w:rsidR="000A6742">
        <w:rPr>
          <w:szCs w:val="24"/>
        </w:rPr>
        <w:t xml:space="preserve"> getting </w:t>
      </w:r>
      <w:r w:rsidR="000D1097">
        <w:rPr>
          <w:szCs w:val="24"/>
        </w:rPr>
        <w:t xml:space="preserve">and storing </w:t>
      </w:r>
      <w:r w:rsidR="000A6742">
        <w:rPr>
          <w:szCs w:val="24"/>
        </w:rPr>
        <w:t>cord blood</w:t>
      </w:r>
      <w:r w:rsidR="005A2D68" w:rsidRPr="0077440C">
        <w:rPr>
          <w:szCs w:val="24"/>
        </w:rPr>
        <w:t xml:space="preserve"> </w:t>
      </w:r>
      <w:r w:rsidR="000D1097">
        <w:rPr>
          <w:szCs w:val="24"/>
        </w:rPr>
        <w:t>are</w:t>
      </w:r>
      <w:r w:rsidR="000A6742">
        <w:rPr>
          <w:szCs w:val="24"/>
        </w:rPr>
        <w:t>:</w:t>
      </w:r>
    </w:p>
    <w:p w14:paraId="523E05C8" w14:textId="77777777" w:rsidR="000A6742" w:rsidRDefault="000D1097" w:rsidP="00C958FD">
      <w:pPr>
        <w:numPr>
          <w:ilvl w:val="0"/>
          <w:numId w:val="36"/>
        </w:numPr>
        <w:spacing w:before="120"/>
        <w:rPr>
          <w:szCs w:val="24"/>
        </w:rPr>
      </w:pPr>
      <w:r>
        <w:rPr>
          <w:szCs w:val="24"/>
        </w:rPr>
        <w:t>A</w:t>
      </w:r>
      <w:r w:rsidR="009C3E3A" w:rsidRPr="0077440C">
        <w:rPr>
          <w:szCs w:val="24"/>
        </w:rPr>
        <w:t xml:space="preserve">sking </w:t>
      </w:r>
      <w:r>
        <w:rPr>
          <w:szCs w:val="24"/>
        </w:rPr>
        <w:t xml:space="preserve">medical </w:t>
      </w:r>
      <w:r w:rsidR="009C3E3A" w:rsidRPr="0077440C">
        <w:rPr>
          <w:szCs w:val="24"/>
        </w:rPr>
        <w:t xml:space="preserve">questions of the Mom </w:t>
      </w:r>
      <w:r w:rsidR="008E51E0">
        <w:rPr>
          <w:szCs w:val="24"/>
        </w:rPr>
        <w:t>before she gives</w:t>
      </w:r>
      <w:r w:rsidR="009C3E3A" w:rsidRPr="0077440C">
        <w:rPr>
          <w:szCs w:val="24"/>
        </w:rPr>
        <w:t xml:space="preserve"> the cord blood</w:t>
      </w:r>
      <w:r w:rsidR="008E51E0">
        <w:rPr>
          <w:szCs w:val="24"/>
        </w:rPr>
        <w:t xml:space="preserve"> to make sure </w:t>
      </w:r>
      <w:r w:rsidR="00AD3E41">
        <w:rPr>
          <w:szCs w:val="24"/>
        </w:rPr>
        <w:t xml:space="preserve">she </w:t>
      </w:r>
      <w:r w:rsidR="008E51E0">
        <w:rPr>
          <w:szCs w:val="24"/>
        </w:rPr>
        <w:t>is healthy</w:t>
      </w:r>
      <w:r w:rsidR="00C958FD">
        <w:rPr>
          <w:szCs w:val="24"/>
        </w:rPr>
        <w:t xml:space="preserve">, </w:t>
      </w:r>
      <w:r w:rsidR="00AD3E41">
        <w:rPr>
          <w:szCs w:val="24"/>
        </w:rPr>
        <w:t>which makes it more likely that the cord blood will be healthy</w:t>
      </w:r>
    </w:p>
    <w:p w14:paraId="3070B2B5" w14:textId="77777777" w:rsidR="000A6742" w:rsidRDefault="000D1097" w:rsidP="00C958FD">
      <w:pPr>
        <w:numPr>
          <w:ilvl w:val="0"/>
          <w:numId w:val="36"/>
        </w:numPr>
        <w:spacing w:before="120"/>
        <w:rPr>
          <w:szCs w:val="24"/>
        </w:rPr>
      </w:pPr>
      <w:r>
        <w:rPr>
          <w:szCs w:val="24"/>
        </w:rPr>
        <w:t>T</w:t>
      </w:r>
      <w:r w:rsidR="005A2D68" w:rsidRPr="0077440C">
        <w:rPr>
          <w:szCs w:val="24"/>
        </w:rPr>
        <w:t>est</w:t>
      </w:r>
      <w:r w:rsidR="000A6742">
        <w:rPr>
          <w:szCs w:val="24"/>
        </w:rPr>
        <w:t>ing</w:t>
      </w:r>
      <w:r w:rsidR="005A2D68" w:rsidRPr="0077440C">
        <w:rPr>
          <w:szCs w:val="24"/>
        </w:rPr>
        <w:t xml:space="preserve"> </w:t>
      </w:r>
      <w:r w:rsidR="00F822EA" w:rsidRPr="0077440C">
        <w:rPr>
          <w:szCs w:val="24"/>
        </w:rPr>
        <w:t>the cord blood</w:t>
      </w:r>
      <w:r w:rsidR="008E51E0">
        <w:rPr>
          <w:szCs w:val="24"/>
        </w:rPr>
        <w:t xml:space="preserve"> to make sure it does not carry any bad germs</w:t>
      </w:r>
    </w:p>
    <w:p w14:paraId="6E84968E" w14:textId="77777777" w:rsidR="000A6742" w:rsidRDefault="000D1097" w:rsidP="00C958FD">
      <w:pPr>
        <w:numPr>
          <w:ilvl w:val="0"/>
          <w:numId w:val="36"/>
        </w:numPr>
        <w:spacing w:before="120"/>
        <w:rPr>
          <w:szCs w:val="24"/>
        </w:rPr>
      </w:pPr>
      <w:r>
        <w:rPr>
          <w:szCs w:val="24"/>
        </w:rPr>
        <w:t>S</w:t>
      </w:r>
      <w:r w:rsidR="005A2D68" w:rsidRPr="0077440C">
        <w:rPr>
          <w:szCs w:val="24"/>
        </w:rPr>
        <w:t xml:space="preserve">toring </w:t>
      </w:r>
      <w:r w:rsidR="009C3E3A" w:rsidRPr="0077440C">
        <w:rPr>
          <w:szCs w:val="24"/>
        </w:rPr>
        <w:t>the cord blood in</w:t>
      </w:r>
      <w:r w:rsidR="005A2D68" w:rsidRPr="0077440C">
        <w:rPr>
          <w:szCs w:val="24"/>
        </w:rPr>
        <w:t xml:space="preserve"> a certain way.</w:t>
      </w:r>
    </w:p>
    <w:p w14:paraId="6F90A664" w14:textId="77777777" w:rsidR="00C97E65" w:rsidRDefault="00C97E65" w:rsidP="00C958FD">
      <w:pPr>
        <w:spacing w:before="240" w:line="360" w:lineRule="auto"/>
        <w:rPr>
          <w:i/>
          <w:szCs w:val="24"/>
        </w:rPr>
      </w:pPr>
      <w:r w:rsidRPr="00D8615C">
        <w:rPr>
          <w:i/>
          <w:szCs w:val="24"/>
        </w:rPr>
        <w:lastRenderedPageBreak/>
        <w:t xml:space="preserve">Most of the cord blood that </w:t>
      </w:r>
      <w:r w:rsidR="00C958FD">
        <w:rPr>
          <w:i/>
          <w:szCs w:val="24"/>
        </w:rPr>
        <w:t>is</w:t>
      </w:r>
      <w:r w:rsidRPr="00D8615C">
        <w:rPr>
          <w:i/>
          <w:szCs w:val="24"/>
        </w:rPr>
        <w:t xml:space="preserve"> in cord blood banks in the </w:t>
      </w:r>
      <w:smartTag w:uri="urn:schemas-microsoft-com:office:smarttags" w:element="place">
        <w:smartTag w:uri="urn:schemas-microsoft-com:office:smarttags" w:element="country-region">
          <w:r w:rsidRPr="00D8615C">
            <w:rPr>
              <w:i/>
              <w:szCs w:val="24"/>
            </w:rPr>
            <w:t>United States</w:t>
          </w:r>
        </w:smartTag>
      </w:smartTag>
      <w:r w:rsidRPr="00D8615C">
        <w:rPr>
          <w:i/>
          <w:szCs w:val="24"/>
        </w:rPr>
        <w:t xml:space="preserve"> and other countries </w:t>
      </w:r>
      <w:r w:rsidR="00C958FD">
        <w:rPr>
          <w:i/>
          <w:szCs w:val="24"/>
        </w:rPr>
        <w:t xml:space="preserve">was </w:t>
      </w:r>
      <w:r w:rsidRPr="00D8615C">
        <w:rPr>
          <w:i/>
          <w:szCs w:val="24"/>
        </w:rPr>
        <w:t xml:space="preserve">collected before the FDA set these new </w:t>
      </w:r>
      <w:r w:rsidR="00C958FD">
        <w:rPr>
          <w:i/>
          <w:szCs w:val="24"/>
        </w:rPr>
        <w:t>rules</w:t>
      </w:r>
      <w:r>
        <w:rPr>
          <w:i/>
          <w:szCs w:val="24"/>
        </w:rPr>
        <w:t>. A</w:t>
      </w:r>
      <w:r w:rsidR="0009137A">
        <w:rPr>
          <w:i/>
          <w:szCs w:val="24"/>
        </w:rPr>
        <w:t>lthough the</w:t>
      </w:r>
      <w:r w:rsidRPr="00D8615C">
        <w:rPr>
          <w:i/>
          <w:szCs w:val="24"/>
        </w:rPr>
        <w:t xml:space="preserve"> cord blood may not meet FDA </w:t>
      </w:r>
      <w:r w:rsidR="00C958FD">
        <w:rPr>
          <w:i/>
          <w:szCs w:val="24"/>
        </w:rPr>
        <w:t>rules</w:t>
      </w:r>
      <w:r w:rsidRPr="00D8615C">
        <w:rPr>
          <w:i/>
          <w:szCs w:val="24"/>
        </w:rPr>
        <w:t xml:space="preserve">, </w:t>
      </w:r>
      <w:r w:rsidR="00C958FD">
        <w:rPr>
          <w:i/>
          <w:szCs w:val="24"/>
        </w:rPr>
        <w:t>it</w:t>
      </w:r>
      <w:r w:rsidRPr="00D8615C">
        <w:rPr>
          <w:i/>
          <w:szCs w:val="24"/>
        </w:rPr>
        <w:t xml:space="preserve"> do</w:t>
      </w:r>
      <w:r w:rsidR="00C958FD">
        <w:rPr>
          <w:i/>
          <w:szCs w:val="24"/>
        </w:rPr>
        <w:t>es</w:t>
      </w:r>
      <w:r w:rsidRPr="00D8615C">
        <w:rPr>
          <w:i/>
          <w:szCs w:val="24"/>
        </w:rPr>
        <w:t xml:space="preserve"> meet similar </w:t>
      </w:r>
      <w:r w:rsidR="00C958FD">
        <w:rPr>
          <w:i/>
          <w:szCs w:val="24"/>
        </w:rPr>
        <w:t>rules</w:t>
      </w:r>
      <w:r w:rsidRPr="00D8615C">
        <w:rPr>
          <w:i/>
          <w:szCs w:val="24"/>
        </w:rPr>
        <w:t xml:space="preserve"> set and followed by the NMDP. </w:t>
      </w:r>
    </w:p>
    <w:p w14:paraId="1B4C3E3F" w14:textId="77777777" w:rsidR="001A04ED" w:rsidRPr="00D8615C" w:rsidRDefault="001A04ED" w:rsidP="00C958FD">
      <w:pPr>
        <w:spacing w:before="240" w:line="360" w:lineRule="auto"/>
        <w:rPr>
          <w:i/>
          <w:szCs w:val="24"/>
        </w:rPr>
      </w:pPr>
      <w:r>
        <w:rPr>
          <w:szCs w:val="24"/>
        </w:rPr>
        <w:t>This study will look at how well your new blood cells grow after a transplant with this cord blood.</w:t>
      </w:r>
    </w:p>
    <w:p w14:paraId="56FCAA5D" w14:textId="77777777" w:rsidR="00A8705F" w:rsidRPr="0077440C" w:rsidRDefault="00A8705F" w:rsidP="00AD3E41">
      <w:pPr>
        <w:autoSpaceDE w:val="0"/>
        <w:autoSpaceDN w:val="0"/>
        <w:adjustRightInd w:val="0"/>
        <w:spacing w:before="120" w:line="360" w:lineRule="auto"/>
        <w:rPr>
          <w:b/>
          <w:bCs/>
          <w:szCs w:val="24"/>
        </w:rPr>
      </w:pPr>
      <w:r w:rsidRPr="0077440C">
        <w:rPr>
          <w:b/>
          <w:bCs/>
          <w:szCs w:val="24"/>
        </w:rPr>
        <w:t>What will happen to me</w:t>
      </w:r>
      <w:r w:rsidR="00DD3C2E">
        <w:rPr>
          <w:b/>
          <w:bCs/>
          <w:szCs w:val="24"/>
        </w:rPr>
        <w:t xml:space="preserve"> on this research study</w:t>
      </w:r>
      <w:r w:rsidRPr="0077440C">
        <w:rPr>
          <w:b/>
          <w:bCs/>
          <w:szCs w:val="24"/>
        </w:rPr>
        <w:t>?</w:t>
      </w:r>
    </w:p>
    <w:p w14:paraId="36208375" w14:textId="77777777" w:rsidR="00DD3C2E" w:rsidRPr="0077440C" w:rsidRDefault="001A04ED" w:rsidP="003125DA">
      <w:pPr>
        <w:keepNext/>
        <w:keepLines/>
        <w:autoSpaceDE w:val="0"/>
        <w:autoSpaceDN w:val="0"/>
        <w:adjustRightInd w:val="0"/>
        <w:spacing w:after="240" w:line="360" w:lineRule="auto"/>
        <w:rPr>
          <w:szCs w:val="24"/>
        </w:rPr>
      </w:pPr>
      <w:r>
        <w:rPr>
          <w:bCs/>
          <w:szCs w:val="24"/>
        </w:rPr>
        <w:t>On</w:t>
      </w:r>
      <w:r w:rsidR="00AD3E41">
        <w:rPr>
          <w:szCs w:val="24"/>
        </w:rPr>
        <w:t xml:space="preserve"> this study, you will receive </w:t>
      </w:r>
      <w:r>
        <w:rPr>
          <w:szCs w:val="24"/>
        </w:rPr>
        <w:t>a</w:t>
      </w:r>
      <w:r w:rsidR="00AD3E41">
        <w:rPr>
          <w:szCs w:val="24"/>
        </w:rPr>
        <w:t xml:space="preserve"> cord blood </w:t>
      </w:r>
      <w:r>
        <w:rPr>
          <w:szCs w:val="24"/>
        </w:rPr>
        <w:t xml:space="preserve">transplant </w:t>
      </w:r>
      <w:r w:rsidR="00AD3E41">
        <w:rPr>
          <w:szCs w:val="24"/>
        </w:rPr>
        <w:t xml:space="preserve">and medical information about your transplant will be shared with the Center for </w:t>
      </w:r>
      <w:r w:rsidR="00804975">
        <w:rPr>
          <w:szCs w:val="24"/>
        </w:rPr>
        <w:t xml:space="preserve">International </w:t>
      </w:r>
      <w:r w:rsidR="00AD3E41">
        <w:rPr>
          <w:szCs w:val="24"/>
        </w:rPr>
        <w:t xml:space="preserve">Blood and Marrow Transplant </w:t>
      </w:r>
      <w:r w:rsidR="00EE211B">
        <w:rPr>
          <w:szCs w:val="24"/>
        </w:rPr>
        <w:t xml:space="preserve">Research </w:t>
      </w:r>
      <w:r w:rsidR="00AD3E41">
        <w:rPr>
          <w:szCs w:val="24"/>
        </w:rPr>
        <w:t>(CIBMTR).</w:t>
      </w:r>
      <w:r>
        <w:rPr>
          <w:szCs w:val="24"/>
        </w:rPr>
        <w:t xml:space="preserve"> </w:t>
      </w:r>
      <w:r w:rsidR="009C3E3A" w:rsidRPr="0077440C">
        <w:rPr>
          <w:szCs w:val="24"/>
        </w:rPr>
        <w:t xml:space="preserve">Your doctors will watch </w:t>
      </w:r>
      <w:r w:rsidR="00CE4D59">
        <w:rPr>
          <w:szCs w:val="24"/>
        </w:rPr>
        <w:t>how you are doing</w:t>
      </w:r>
      <w:r w:rsidR="009C3E3A" w:rsidRPr="0077440C">
        <w:rPr>
          <w:szCs w:val="24"/>
        </w:rPr>
        <w:t xml:space="preserve"> </w:t>
      </w:r>
      <w:r w:rsidR="00B40E1C">
        <w:rPr>
          <w:szCs w:val="24"/>
        </w:rPr>
        <w:t xml:space="preserve">before and after </w:t>
      </w:r>
      <w:r w:rsidR="0077440C">
        <w:rPr>
          <w:szCs w:val="24"/>
        </w:rPr>
        <w:t>your transplant</w:t>
      </w:r>
      <w:r w:rsidR="008E51E0">
        <w:rPr>
          <w:szCs w:val="24"/>
        </w:rPr>
        <w:t xml:space="preserve"> as they would with any other transplant </w:t>
      </w:r>
      <w:r w:rsidR="00DD3C2E">
        <w:rPr>
          <w:szCs w:val="24"/>
        </w:rPr>
        <w:t>patient</w:t>
      </w:r>
      <w:r w:rsidR="009C3E3A" w:rsidRPr="0077440C">
        <w:rPr>
          <w:szCs w:val="24"/>
        </w:rPr>
        <w:t>.</w:t>
      </w:r>
    </w:p>
    <w:p w14:paraId="185FF8E5" w14:textId="77777777" w:rsidR="00DD3C2E" w:rsidRPr="00DD3C2E" w:rsidRDefault="00DD3C2E" w:rsidP="00DD3C2E">
      <w:pPr>
        <w:spacing w:line="360" w:lineRule="auto"/>
        <w:rPr>
          <w:b/>
        </w:rPr>
      </w:pPr>
      <w:r w:rsidRPr="00DD3C2E">
        <w:rPr>
          <w:b/>
        </w:rPr>
        <w:t>Will any good things happen to me if I’m a part of this research study?</w:t>
      </w:r>
    </w:p>
    <w:p w14:paraId="34DC376B" w14:textId="77777777" w:rsidR="00DD3C2E" w:rsidRPr="00DD3C2E" w:rsidRDefault="00DD3C2E" w:rsidP="003125DA">
      <w:pPr>
        <w:spacing w:after="240" w:line="360" w:lineRule="auto"/>
      </w:pPr>
      <w:r w:rsidRPr="00DD3C2E">
        <w:rPr>
          <w:bCs/>
        </w:rPr>
        <w:t xml:space="preserve">We do not know if good things will happen to you if you are a part of this research study. </w:t>
      </w:r>
      <w:r w:rsidRPr="00DD3C2E">
        <w:t>What we learn from this study might help patients who have</w:t>
      </w:r>
      <w:r w:rsidRPr="00DD3C2E">
        <w:rPr>
          <w:b/>
        </w:rPr>
        <w:t xml:space="preserve"> </w:t>
      </w:r>
      <w:r w:rsidRPr="00DD3C2E">
        <w:t>cord blood transplants in the future.</w:t>
      </w:r>
    </w:p>
    <w:p w14:paraId="7F46CF9F" w14:textId="77777777" w:rsidR="00DD3C2E" w:rsidRPr="00DD3C2E" w:rsidRDefault="00DD3C2E" w:rsidP="00DD3C2E">
      <w:pPr>
        <w:spacing w:line="360" w:lineRule="auto"/>
      </w:pPr>
      <w:r w:rsidRPr="00DD3C2E">
        <w:rPr>
          <w:b/>
        </w:rPr>
        <w:t>Will it hurt to be a part of the research study?</w:t>
      </w:r>
    </w:p>
    <w:p w14:paraId="5A97F91A" w14:textId="77777777" w:rsidR="00AF5882" w:rsidRDefault="00DD3C2E" w:rsidP="00D93CCE">
      <w:pPr>
        <w:spacing w:line="360" w:lineRule="auto"/>
      </w:pPr>
      <w:r w:rsidRPr="00DD3C2E">
        <w:t>Your doctor will talk to you about the things that could happen that might hurt you during your cord blood transplant. We do not know of any extra things that might hurt you if you have a transplant with the cord blood that does not meet all the new rules put in place by the FDA.</w:t>
      </w:r>
    </w:p>
    <w:p w14:paraId="133C3B7B" w14:textId="77777777" w:rsidR="00AF5882" w:rsidRDefault="00AF5882" w:rsidP="00D93CCE">
      <w:pPr>
        <w:spacing w:line="360" w:lineRule="auto"/>
      </w:pPr>
    </w:p>
    <w:p w14:paraId="08C299C8" w14:textId="77777777" w:rsidR="00D93CCE" w:rsidRPr="005E7020" w:rsidRDefault="00C958FD" w:rsidP="00D93CCE">
      <w:pPr>
        <w:spacing w:line="360" w:lineRule="auto"/>
        <w:rPr>
          <w:szCs w:val="24"/>
        </w:rPr>
      </w:pPr>
      <w:r>
        <w:t>If you have any questions or you don’t understand something, please ask the doctor. We want you to understand what is going on.</w:t>
      </w:r>
      <w:r w:rsidR="00CE4D59">
        <w:t xml:space="preserve"> </w:t>
      </w:r>
      <w:r w:rsidR="00D93CCE" w:rsidRPr="006D2255">
        <w:rPr>
          <w:szCs w:val="24"/>
        </w:rPr>
        <w:t>You can keep a copy of this form at home.</w:t>
      </w:r>
    </w:p>
    <w:p w14:paraId="2C9234B2" w14:textId="77777777" w:rsidR="00D93CCE" w:rsidRDefault="00D93CCE" w:rsidP="00CE4D59">
      <w:pPr>
        <w:pStyle w:val="Header"/>
        <w:widowControl w:val="0"/>
        <w:tabs>
          <w:tab w:val="clear" w:pos="4320"/>
          <w:tab w:val="clear" w:pos="8640"/>
          <w:tab w:val="right" w:leader="underscore" w:pos="5580"/>
          <w:tab w:val="left" w:pos="5760"/>
          <w:tab w:val="right" w:leader="underscore" w:pos="9360"/>
        </w:tabs>
        <w:spacing w:before="240"/>
      </w:pPr>
      <w:r>
        <w:tab/>
      </w:r>
      <w:r>
        <w:tab/>
      </w:r>
      <w:r>
        <w:tab/>
      </w:r>
    </w:p>
    <w:p w14:paraId="7FFC5C7D" w14:textId="77777777" w:rsidR="00D93CCE" w:rsidRDefault="00D93CCE" w:rsidP="00D93CCE">
      <w:pPr>
        <w:widowControl w:val="0"/>
        <w:tabs>
          <w:tab w:val="left" w:pos="5760"/>
        </w:tabs>
        <w:rPr>
          <w:i/>
          <w:szCs w:val="24"/>
        </w:rPr>
      </w:pPr>
      <w:r>
        <w:rPr>
          <w:i/>
          <w:szCs w:val="24"/>
        </w:rPr>
        <w:t>Print Name of Minor</w:t>
      </w:r>
      <w:r>
        <w:rPr>
          <w:i/>
          <w:szCs w:val="24"/>
        </w:rPr>
        <w:tab/>
        <w:t>Age of Minor</w:t>
      </w:r>
    </w:p>
    <w:p w14:paraId="0F7520B9" w14:textId="77777777" w:rsidR="00D93CCE" w:rsidRPr="00BF3AF1" w:rsidRDefault="00D93CCE" w:rsidP="00D93CCE">
      <w:pPr>
        <w:widowControl w:val="0"/>
        <w:tabs>
          <w:tab w:val="left" w:pos="5760"/>
        </w:tabs>
        <w:rPr>
          <w:i/>
          <w:sz w:val="16"/>
          <w:szCs w:val="16"/>
        </w:rPr>
      </w:pPr>
    </w:p>
    <w:p w14:paraId="1B750FAF" w14:textId="77777777" w:rsidR="00D93CCE" w:rsidRDefault="00D93CCE" w:rsidP="00D93CCE">
      <w:pPr>
        <w:widowControl w:val="0"/>
        <w:tabs>
          <w:tab w:val="left" w:pos="5760"/>
        </w:tabs>
        <w:rPr>
          <w:i/>
          <w:szCs w:val="24"/>
        </w:rPr>
      </w:pPr>
    </w:p>
    <w:p w14:paraId="74E76212" w14:textId="77777777" w:rsidR="00AD562C" w:rsidRDefault="00AD562C" w:rsidP="0014243A">
      <w:pPr>
        <w:keepNext/>
        <w:rPr>
          <w:b/>
        </w:rPr>
      </w:pPr>
    </w:p>
    <w:p w14:paraId="6BAA40E6" w14:textId="77777777" w:rsidR="0014243A" w:rsidRPr="0014243A" w:rsidRDefault="0014243A" w:rsidP="0014243A">
      <w:pPr>
        <w:keepNext/>
        <w:rPr>
          <w:b/>
        </w:rPr>
      </w:pPr>
      <w:r w:rsidRPr="0014243A">
        <w:rPr>
          <w:b/>
        </w:rPr>
        <w:t>Certification of Counseling Healthcare Professional</w:t>
      </w:r>
    </w:p>
    <w:p w14:paraId="7D88BB33" w14:textId="77777777" w:rsidR="0014243A" w:rsidRPr="00965208" w:rsidRDefault="0014243A" w:rsidP="0014243A">
      <w:pPr>
        <w:keepNext/>
        <w:ind w:left="720"/>
        <w:rPr>
          <w:sz w:val="16"/>
          <w:szCs w:val="16"/>
        </w:rPr>
      </w:pPr>
    </w:p>
    <w:p w14:paraId="01829947" w14:textId="77777777" w:rsidR="0014243A" w:rsidRPr="0014243A" w:rsidRDefault="0014243A" w:rsidP="00E52868">
      <w:pPr>
        <w:pStyle w:val="BodyTextIndent3"/>
        <w:keepNext/>
        <w:spacing w:after="0" w:line="360" w:lineRule="auto"/>
        <w:ind w:left="0"/>
        <w:jc w:val="both"/>
        <w:rPr>
          <w:sz w:val="24"/>
          <w:szCs w:val="24"/>
        </w:rPr>
      </w:pPr>
      <w:r w:rsidRPr="0014243A">
        <w:rPr>
          <w:sz w:val="24"/>
          <w:szCs w:val="24"/>
        </w:rPr>
        <w:t>I certify that the nature and purpose, the potential benefits, and possible risks associated with participation in this research study have been explained to the above individual and that any questions about this information have been answered.</w:t>
      </w:r>
    </w:p>
    <w:p w14:paraId="0A3EF51D" w14:textId="77777777" w:rsidR="0014243A" w:rsidRPr="001A29F7" w:rsidRDefault="0014243A" w:rsidP="0014243A">
      <w:pPr>
        <w:pStyle w:val="BodyTextIndent3"/>
        <w:keepNext/>
        <w:ind w:left="0"/>
      </w:pPr>
    </w:p>
    <w:p w14:paraId="2C4E157B" w14:textId="77777777" w:rsidR="0014243A" w:rsidRPr="001A29F7" w:rsidRDefault="0014243A" w:rsidP="0014243A">
      <w:pPr>
        <w:pStyle w:val="Header"/>
        <w:keepNext/>
        <w:tabs>
          <w:tab w:val="clear" w:pos="4320"/>
          <w:tab w:val="clear" w:pos="8640"/>
          <w:tab w:val="right" w:leader="underscore" w:pos="5580"/>
          <w:tab w:val="left" w:pos="5760"/>
          <w:tab w:val="right" w:leader="underscore" w:pos="9360"/>
        </w:tabs>
      </w:pPr>
      <w:r w:rsidRPr="001A29F7">
        <w:tab/>
      </w:r>
      <w:r w:rsidRPr="001A29F7">
        <w:tab/>
      </w:r>
      <w:r w:rsidRPr="001A29F7">
        <w:tab/>
      </w:r>
    </w:p>
    <w:p w14:paraId="4A9ADAA6" w14:textId="77777777" w:rsidR="00BD0B1F" w:rsidRDefault="0014243A" w:rsidP="003125DA">
      <w:pPr>
        <w:pStyle w:val="Heading4"/>
        <w:keepNext w:val="0"/>
        <w:numPr>
          <w:ilvl w:val="0"/>
          <w:numId w:val="0"/>
        </w:numPr>
        <w:tabs>
          <w:tab w:val="left" w:pos="5760"/>
        </w:tabs>
        <w:rPr>
          <w:sz w:val="16"/>
          <w:szCs w:val="16"/>
        </w:rPr>
      </w:pPr>
      <w:r w:rsidRPr="001A29F7">
        <w:t>Counseling Healthcare Professional</w:t>
      </w:r>
      <w:r w:rsidRPr="001A29F7">
        <w:tab/>
        <w:t>Date</w:t>
      </w:r>
    </w:p>
    <w:p w14:paraId="31C2F506" w14:textId="77777777" w:rsidR="0014243A" w:rsidRPr="00925705" w:rsidRDefault="0014243A" w:rsidP="00925705"/>
    <w:sectPr w:rsidR="0014243A" w:rsidRPr="00925705" w:rsidSect="00D5609A">
      <w:headerReference w:type="even" r:id="rId7"/>
      <w:headerReference w:type="default" r:id="rId8"/>
      <w:footerReference w:type="even" r:id="rId9"/>
      <w:footerReference w:type="default" r:id="rId10"/>
      <w:headerReference w:type="first" r:id="rId11"/>
      <w:footerReference w:type="first" r:id="rId12"/>
      <w:pgSz w:w="12240" w:h="15840"/>
      <w:pgMar w:top="900" w:right="1440" w:bottom="72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74BFC" w14:textId="77777777" w:rsidR="00CE1313" w:rsidRDefault="00CE1313">
      <w:r>
        <w:separator/>
      </w:r>
    </w:p>
  </w:endnote>
  <w:endnote w:type="continuationSeparator" w:id="0">
    <w:p w14:paraId="568422D3" w14:textId="77777777" w:rsidR="00CE1313" w:rsidRDefault="00CE1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DB766" w14:textId="77777777" w:rsidR="00BD0B1F" w:rsidRDefault="00BD0B1F" w:rsidP="001A45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E18398" w14:textId="77777777" w:rsidR="00BD0B1F" w:rsidRDefault="00BD0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B670D" w14:textId="77777777" w:rsidR="00BD0B1F" w:rsidRPr="00E56C1A" w:rsidRDefault="00BD0B1F" w:rsidP="001A456D">
    <w:pPr>
      <w:pStyle w:val="Footer"/>
      <w:framePr w:wrap="around" w:vAnchor="text" w:hAnchor="margin" w:xAlign="center" w:y="1"/>
      <w:rPr>
        <w:rStyle w:val="PageNumber"/>
        <w:sz w:val="18"/>
        <w:szCs w:val="18"/>
      </w:rPr>
    </w:pPr>
    <w:r w:rsidRPr="00E56C1A">
      <w:rPr>
        <w:rStyle w:val="PageNumber"/>
        <w:sz w:val="18"/>
        <w:szCs w:val="18"/>
      </w:rPr>
      <w:fldChar w:fldCharType="begin"/>
    </w:r>
    <w:r w:rsidRPr="00E56C1A">
      <w:rPr>
        <w:rStyle w:val="PageNumber"/>
        <w:sz w:val="18"/>
        <w:szCs w:val="18"/>
      </w:rPr>
      <w:instrText xml:space="preserve">PAGE  </w:instrText>
    </w:r>
    <w:r w:rsidRPr="00E56C1A">
      <w:rPr>
        <w:rStyle w:val="PageNumber"/>
        <w:sz w:val="18"/>
        <w:szCs w:val="18"/>
      </w:rPr>
      <w:fldChar w:fldCharType="separate"/>
    </w:r>
    <w:r w:rsidR="00631A4A">
      <w:rPr>
        <w:rStyle w:val="PageNumber"/>
        <w:noProof/>
        <w:sz w:val="18"/>
        <w:szCs w:val="18"/>
      </w:rPr>
      <w:t>2</w:t>
    </w:r>
    <w:r w:rsidRPr="00E56C1A">
      <w:rPr>
        <w:rStyle w:val="PageNumber"/>
        <w:sz w:val="18"/>
        <w:szCs w:val="18"/>
      </w:rPr>
      <w:fldChar w:fldCharType="end"/>
    </w:r>
  </w:p>
  <w:p w14:paraId="7E0D41E6" w14:textId="77777777" w:rsidR="005024DE" w:rsidRPr="005024DE" w:rsidRDefault="00BD0B1F" w:rsidP="005024DE">
    <w:pPr>
      <w:pStyle w:val="Footer"/>
      <w:jc w:val="right"/>
      <w:rPr>
        <w:sz w:val="16"/>
        <w:szCs w:val="16"/>
      </w:rPr>
    </w:pPr>
    <w:r>
      <w:rPr>
        <w:sz w:val="18"/>
      </w:rPr>
      <w:tab/>
    </w:r>
    <w:r>
      <w:rPr>
        <w:sz w:val="18"/>
      </w:rPr>
      <w:tab/>
      <w:t xml:space="preserve">                  </w:t>
    </w:r>
  </w:p>
  <w:p w14:paraId="5DA60F36" w14:textId="77777777" w:rsidR="005024DE" w:rsidRPr="005024DE" w:rsidRDefault="005024DE" w:rsidP="005024DE">
    <w:pPr>
      <w:pStyle w:val="Footer"/>
      <w:jc w:val="right"/>
      <w:rPr>
        <w:sz w:val="16"/>
        <w:szCs w:val="16"/>
      </w:rPr>
    </w:pPr>
  </w:p>
  <w:p w14:paraId="46A271CB" w14:textId="77777777" w:rsidR="00BD0B1F" w:rsidRPr="0005643B" w:rsidRDefault="005024DE" w:rsidP="005024DE">
    <w:pPr>
      <w:pStyle w:val="Footer"/>
      <w:jc w:val="right"/>
      <w:rPr>
        <w:sz w:val="16"/>
        <w:szCs w:val="16"/>
      </w:rPr>
    </w:pPr>
    <w:r w:rsidRPr="005024DE">
      <w:rPr>
        <w:sz w:val="16"/>
        <w:szCs w:val="16"/>
      </w:rPr>
      <w:t xml:space="preserve">  NMDP IRB Approved: </w:t>
    </w:r>
  </w:p>
  <w:p w14:paraId="60F45727" w14:textId="77777777" w:rsidR="00BD0B1F" w:rsidRPr="0005643B" w:rsidRDefault="00BD0B1F" w:rsidP="00E56C1A">
    <w:pPr>
      <w:pStyle w:val="Footer"/>
      <w:jc w:val="right"/>
      <w:rPr>
        <w:sz w:val="16"/>
        <w:szCs w:val="16"/>
      </w:rPr>
    </w:pPr>
    <w:r w:rsidRPr="0005643B">
      <w:rPr>
        <w:sz w:val="16"/>
        <w:szCs w:val="16"/>
      </w:rPr>
      <w:t xml:space="preserve">IRB-2011-0264 Version </w:t>
    </w:r>
    <w:r w:rsidR="000E1901">
      <w:rPr>
        <w:sz w:val="16"/>
        <w:szCs w:val="16"/>
      </w:rPr>
      <w:t>2.0</w:t>
    </w:r>
  </w:p>
  <w:p w14:paraId="18C06E47" w14:textId="77777777" w:rsidR="00BD0B1F" w:rsidRDefault="00BD0B1F" w:rsidP="009B58F1">
    <w:pPr>
      <w:pStyle w:val="Footer"/>
      <w:jc w:val="right"/>
      <w:rPr>
        <w:sz w:val="18"/>
      </w:rPr>
    </w:pPr>
  </w:p>
  <w:p w14:paraId="29535DFB" w14:textId="77777777" w:rsidR="00BD0B1F" w:rsidRDefault="00BD0B1F" w:rsidP="009B58F1">
    <w:pPr>
      <w:pStyle w:val="Footer"/>
      <w:jc w:val="right"/>
      <w:rPr>
        <w:sz w:val="18"/>
      </w:rPr>
    </w:pPr>
  </w:p>
  <w:p w14:paraId="7E4924E5" w14:textId="77777777" w:rsidR="00BD0B1F" w:rsidRPr="008B5B3B" w:rsidRDefault="00BD0B1F" w:rsidP="00465A74">
    <w:pPr>
      <w:pStyle w:val="Footer"/>
      <w:ind w:hanging="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37205" w14:textId="25031FF9" w:rsidR="0072213A" w:rsidRDefault="00BD0B1F" w:rsidP="00253D00">
    <w:pPr>
      <w:pStyle w:val="Footer"/>
      <w:jc w:val="right"/>
      <w:rPr>
        <w:sz w:val="16"/>
        <w:szCs w:val="16"/>
      </w:rPr>
    </w:pPr>
    <w:r>
      <w:rPr>
        <w:sz w:val="18"/>
      </w:rPr>
      <w:t xml:space="preserve">  </w:t>
    </w:r>
    <w:r w:rsidR="00D5609A" w:rsidRPr="00D5609A">
      <w:rPr>
        <w:sz w:val="16"/>
        <w:szCs w:val="16"/>
      </w:rPr>
      <w:t>NMDP IRB Approved:</w:t>
    </w:r>
    <w:r w:rsidR="00967B2B">
      <w:rPr>
        <w:sz w:val="16"/>
        <w:szCs w:val="16"/>
      </w:rPr>
      <w:t xml:space="preserve"> </w:t>
    </w:r>
    <w:r w:rsidR="00C52390">
      <w:rPr>
        <w:sz w:val="16"/>
        <w:szCs w:val="16"/>
      </w:rPr>
      <w:t xml:space="preserve">September 19, 2019 </w:t>
    </w:r>
    <w:bookmarkStart w:id="0" w:name="_GoBack"/>
    <w:bookmarkEnd w:id="0"/>
  </w:p>
  <w:p w14:paraId="3BAA066E" w14:textId="77777777" w:rsidR="00253D00" w:rsidRPr="0005643B" w:rsidRDefault="00253D00" w:rsidP="00253D00">
    <w:pPr>
      <w:pStyle w:val="Footer"/>
      <w:jc w:val="right"/>
      <w:rPr>
        <w:sz w:val="16"/>
        <w:szCs w:val="16"/>
      </w:rPr>
    </w:pPr>
    <w:r w:rsidRPr="0005643B">
      <w:rPr>
        <w:sz w:val="16"/>
        <w:szCs w:val="16"/>
      </w:rPr>
      <w:t xml:space="preserve">IRB-2011-0264 Version </w:t>
    </w:r>
    <w:r w:rsidR="000E1901">
      <w:rPr>
        <w:sz w:val="16"/>
        <w:szCs w:val="16"/>
      </w:rPr>
      <w:t>2.0</w:t>
    </w:r>
  </w:p>
  <w:p w14:paraId="04C570EC" w14:textId="77777777" w:rsidR="00BD0B1F" w:rsidRDefault="00BD0B1F" w:rsidP="00253D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EB9C1" w14:textId="77777777" w:rsidR="00CE1313" w:rsidRDefault="00CE1313">
      <w:r>
        <w:separator/>
      </w:r>
    </w:p>
  </w:footnote>
  <w:footnote w:type="continuationSeparator" w:id="0">
    <w:p w14:paraId="05A7AB69" w14:textId="77777777" w:rsidR="00CE1313" w:rsidRDefault="00CE1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EB811" w14:textId="77777777" w:rsidR="008F7DE2" w:rsidRDefault="008F7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C52D0" w14:textId="77777777" w:rsidR="008F7DE2" w:rsidRDefault="008F7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4832B" w14:textId="77777777" w:rsidR="00AD562C" w:rsidRDefault="005765CD">
    <w:pPr>
      <w:pStyle w:val="Header"/>
    </w:pPr>
    <w:r>
      <w:rPr>
        <w:noProof/>
      </w:rPr>
      <w:drawing>
        <wp:anchor distT="0" distB="0" distL="114300" distR="114300" simplePos="0" relativeHeight="251657728" behindDoc="0" locked="1" layoutInCell="1" allowOverlap="1" wp14:anchorId="3BD90382" wp14:editId="0F686314">
          <wp:simplePos x="0" y="0"/>
          <wp:positionH relativeFrom="column">
            <wp:posOffset>-895350</wp:posOffset>
          </wp:positionH>
          <wp:positionV relativeFrom="paragraph">
            <wp:posOffset>-431800</wp:posOffset>
          </wp:positionV>
          <wp:extent cx="4038600" cy="1111250"/>
          <wp:effectExtent l="0" t="0" r="0" b="0"/>
          <wp:wrapNone/>
          <wp:docPr id="2" name="Picture 3" descr="11828 BTM Recruiter Letterhead CMYK 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828 BTM Recruiter Letterhead CMYK 02_10"/>
                  <pic:cNvPicPr>
                    <a:picLocks noChangeAspect="1" noChangeArrowheads="1"/>
                  </pic:cNvPicPr>
                </pic:nvPicPr>
                <pic:blipFill>
                  <a:blip r:embed="rId1">
                    <a:extLst>
                      <a:ext uri="{28A0092B-C50C-407E-A947-70E740481C1C}">
                        <a14:useLocalDpi xmlns:a14="http://schemas.microsoft.com/office/drawing/2010/main" val="0"/>
                      </a:ext>
                    </a:extLst>
                  </a:blip>
                  <a:srcRect l="8568" r="39536" b="88966"/>
                  <a:stretch>
                    <a:fillRect/>
                  </a:stretch>
                </pic:blipFill>
                <pic:spPr bwMode="auto">
                  <a:xfrm>
                    <a:off x="0" y="0"/>
                    <a:ext cx="403860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670"/>
    <w:multiLevelType w:val="hybridMultilevel"/>
    <w:tmpl w:val="BCE892B2"/>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Book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ook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ookman"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23D39"/>
    <w:multiLevelType w:val="hybridMultilevel"/>
    <w:tmpl w:val="813A02A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072AF1"/>
    <w:multiLevelType w:val="hybridMultilevel"/>
    <w:tmpl w:val="585A08BE"/>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Book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ook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ookman"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F2B55"/>
    <w:multiLevelType w:val="hybridMultilevel"/>
    <w:tmpl w:val="871A9ADA"/>
    <w:lvl w:ilvl="0" w:tplc="2348C73A">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796A15"/>
    <w:multiLevelType w:val="hybridMultilevel"/>
    <w:tmpl w:val="DBE6BF62"/>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Book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ook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ookman"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967B04"/>
    <w:multiLevelType w:val="hybridMultilevel"/>
    <w:tmpl w:val="2DFA2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17BDA"/>
    <w:multiLevelType w:val="hybridMultilevel"/>
    <w:tmpl w:val="3C887B96"/>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Book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ook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ookman"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E8783F"/>
    <w:multiLevelType w:val="hybridMultilevel"/>
    <w:tmpl w:val="F1560684"/>
    <w:lvl w:ilvl="0" w:tplc="F87C599C">
      <w:start w:val="1"/>
      <w:numFmt w:val="bullet"/>
      <w:lvlText w:val=""/>
      <w:lvlJc w:val="left"/>
      <w:pPr>
        <w:tabs>
          <w:tab w:val="num" w:pos="3960"/>
        </w:tabs>
        <w:ind w:left="3960" w:hanging="32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8948C6"/>
    <w:multiLevelType w:val="hybridMultilevel"/>
    <w:tmpl w:val="0A12BD94"/>
    <w:lvl w:ilvl="0" w:tplc="F288EDD0">
      <w:start w:val="16"/>
      <w:numFmt w:val="decimal"/>
      <w:lvlText w:val="%1."/>
      <w:lvlJc w:val="left"/>
      <w:pPr>
        <w:tabs>
          <w:tab w:val="num" w:pos="780"/>
        </w:tabs>
        <w:ind w:left="780" w:hanging="4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A80309"/>
    <w:multiLevelType w:val="hybridMultilevel"/>
    <w:tmpl w:val="3C2E1A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8253B95"/>
    <w:multiLevelType w:val="hybridMultilevel"/>
    <w:tmpl w:val="05BEA888"/>
    <w:lvl w:ilvl="0" w:tplc="F87C599C">
      <w:start w:val="1"/>
      <w:numFmt w:val="bullet"/>
      <w:lvlText w:val=""/>
      <w:lvlJc w:val="left"/>
      <w:pPr>
        <w:tabs>
          <w:tab w:val="num" w:pos="3960"/>
        </w:tabs>
        <w:ind w:left="396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91553E6"/>
    <w:multiLevelType w:val="hybridMultilevel"/>
    <w:tmpl w:val="D52A59DC"/>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44345"/>
    <w:multiLevelType w:val="hybridMultilevel"/>
    <w:tmpl w:val="F0B635EC"/>
    <w:lvl w:ilvl="0" w:tplc="F87C599C">
      <w:start w:val="1"/>
      <w:numFmt w:val="bullet"/>
      <w:lvlText w:val=""/>
      <w:lvlJc w:val="left"/>
      <w:pPr>
        <w:tabs>
          <w:tab w:val="num" w:pos="3420"/>
        </w:tabs>
        <w:ind w:left="342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E26180E"/>
    <w:multiLevelType w:val="hybridMultilevel"/>
    <w:tmpl w:val="2834D652"/>
    <w:lvl w:ilvl="0" w:tplc="F87C599C">
      <w:start w:val="1"/>
      <w:numFmt w:val="bullet"/>
      <w:lvlText w:val=""/>
      <w:lvlJc w:val="left"/>
      <w:pPr>
        <w:tabs>
          <w:tab w:val="num" w:pos="3420"/>
        </w:tabs>
        <w:ind w:left="342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6220AE"/>
    <w:multiLevelType w:val="hybridMultilevel"/>
    <w:tmpl w:val="B9C8E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451EF8"/>
    <w:multiLevelType w:val="hybridMultilevel"/>
    <w:tmpl w:val="8FCE629C"/>
    <w:lvl w:ilvl="0" w:tplc="F87C599C">
      <w:start w:val="1"/>
      <w:numFmt w:val="bullet"/>
      <w:lvlText w:val=""/>
      <w:lvlJc w:val="left"/>
      <w:pPr>
        <w:tabs>
          <w:tab w:val="num" w:pos="3960"/>
        </w:tabs>
        <w:ind w:left="396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52E5B9C"/>
    <w:multiLevelType w:val="hybridMultilevel"/>
    <w:tmpl w:val="7FD45D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D291D55"/>
    <w:multiLevelType w:val="hybridMultilevel"/>
    <w:tmpl w:val="DABE35E2"/>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Book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ook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ookman"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A72831"/>
    <w:multiLevelType w:val="hybridMultilevel"/>
    <w:tmpl w:val="9B0E0988"/>
    <w:lvl w:ilvl="0" w:tplc="0409000F">
      <w:start w:val="1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727540"/>
    <w:multiLevelType w:val="hybridMultilevel"/>
    <w:tmpl w:val="E9CA94DE"/>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275B7F"/>
    <w:multiLevelType w:val="multilevel"/>
    <w:tmpl w:val="E9CA94DE"/>
    <w:lvl w:ilvl="0">
      <w:start w:val="1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333BEE"/>
    <w:multiLevelType w:val="hybridMultilevel"/>
    <w:tmpl w:val="C57243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2471B78"/>
    <w:multiLevelType w:val="hybridMultilevel"/>
    <w:tmpl w:val="7D163D14"/>
    <w:lvl w:ilvl="0" w:tplc="E5C8E640">
      <w:start w:val="7"/>
      <w:numFmt w:val="decimal"/>
      <w:lvlText w:val="%1."/>
      <w:lvlJc w:val="left"/>
      <w:pPr>
        <w:tabs>
          <w:tab w:val="num" w:pos="540"/>
        </w:tabs>
        <w:ind w:left="540" w:hanging="360"/>
      </w:pPr>
      <w:rPr>
        <w:rFonts w:hint="default"/>
        <w:b/>
      </w:rPr>
    </w:lvl>
    <w:lvl w:ilvl="1" w:tplc="F87C599C">
      <w:start w:val="1"/>
      <w:numFmt w:val="bullet"/>
      <w:lvlText w:val=""/>
      <w:lvlJc w:val="left"/>
      <w:pPr>
        <w:tabs>
          <w:tab w:val="num" w:pos="4140"/>
        </w:tabs>
        <w:ind w:left="4140" w:hanging="3240"/>
      </w:pPr>
      <w:rPr>
        <w:rFonts w:ascii="Symbol" w:hAnsi="Symbol" w:hint="default"/>
        <w:b/>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3" w15:restartNumberingAfterBreak="0">
    <w:nsid w:val="626A51EB"/>
    <w:multiLevelType w:val="hybridMultilevel"/>
    <w:tmpl w:val="EBB66E6A"/>
    <w:lvl w:ilvl="0" w:tplc="258CAF28">
      <w:start w:val="1"/>
      <w:numFmt w:val="bullet"/>
      <w:lvlText w:val=""/>
      <w:lvlJc w:val="left"/>
      <w:pPr>
        <w:tabs>
          <w:tab w:val="num" w:pos="540"/>
        </w:tabs>
        <w:ind w:left="54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Book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ook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ookman"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0A4B7C"/>
    <w:multiLevelType w:val="hybridMultilevel"/>
    <w:tmpl w:val="20944C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4450597"/>
    <w:multiLevelType w:val="hybridMultilevel"/>
    <w:tmpl w:val="F2FAE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5D7447"/>
    <w:multiLevelType w:val="hybridMultilevel"/>
    <w:tmpl w:val="3FA64CDE"/>
    <w:lvl w:ilvl="0" w:tplc="F87C599C">
      <w:start w:val="1"/>
      <w:numFmt w:val="bullet"/>
      <w:lvlText w:val=""/>
      <w:lvlJc w:val="left"/>
      <w:pPr>
        <w:tabs>
          <w:tab w:val="num" w:pos="3960"/>
        </w:tabs>
        <w:ind w:left="3960" w:hanging="32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F0770F"/>
    <w:multiLevelType w:val="hybridMultilevel"/>
    <w:tmpl w:val="C6A8BE9C"/>
    <w:lvl w:ilvl="0" w:tplc="F87C599C">
      <w:start w:val="1"/>
      <w:numFmt w:val="bullet"/>
      <w:lvlText w:val=""/>
      <w:lvlJc w:val="left"/>
      <w:pPr>
        <w:tabs>
          <w:tab w:val="num" w:pos="3420"/>
        </w:tabs>
        <w:ind w:left="3420" w:hanging="32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Book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ook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ookman"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C37166"/>
    <w:multiLevelType w:val="hybridMultilevel"/>
    <w:tmpl w:val="7602A2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CDC705D"/>
    <w:multiLevelType w:val="hybridMultilevel"/>
    <w:tmpl w:val="FA1CA9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D25703E"/>
    <w:multiLevelType w:val="hybridMultilevel"/>
    <w:tmpl w:val="9F00691C"/>
    <w:lvl w:ilvl="0" w:tplc="F87C599C">
      <w:start w:val="1"/>
      <w:numFmt w:val="bullet"/>
      <w:lvlText w:val=""/>
      <w:lvlJc w:val="left"/>
      <w:pPr>
        <w:tabs>
          <w:tab w:val="num" w:pos="3420"/>
        </w:tabs>
        <w:ind w:left="342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3624C14"/>
    <w:multiLevelType w:val="hybridMultilevel"/>
    <w:tmpl w:val="C74E930C"/>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4B22F25"/>
    <w:multiLevelType w:val="hybridMultilevel"/>
    <w:tmpl w:val="937C6B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A9F6DD2"/>
    <w:multiLevelType w:val="hybridMultilevel"/>
    <w:tmpl w:val="CF36C6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C8F5A1D"/>
    <w:multiLevelType w:val="hybridMultilevel"/>
    <w:tmpl w:val="8F3A1752"/>
    <w:lvl w:ilvl="0" w:tplc="F87C599C">
      <w:start w:val="1"/>
      <w:numFmt w:val="bullet"/>
      <w:lvlText w:val=""/>
      <w:lvlJc w:val="left"/>
      <w:pPr>
        <w:tabs>
          <w:tab w:val="num" w:pos="3960"/>
        </w:tabs>
        <w:ind w:left="3960" w:hanging="324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D42166C"/>
    <w:multiLevelType w:val="hybridMultilevel"/>
    <w:tmpl w:val="C1BA9110"/>
    <w:lvl w:ilvl="0" w:tplc="91946A1A">
      <w:start w:val="6"/>
      <w:numFmt w:val="upperRoman"/>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3"/>
  </w:num>
  <w:num w:numId="3">
    <w:abstractNumId w:val="25"/>
  </w:num>
  <w:num w:numId="4">
    <w:abstractNumId w:val="29"/>
  </w:num>
  <w:num w:numId="5">
    <w:abstractNumId w:val="33"/>
  </w:num>
  <w:num w:numId="6">
    <w:abstractNumId w:val="5"/>
  </w:num>
  <w:num w:numId="7">
    <w:abstractNumId w:val="11"/>
  </w:num>
  <w:num w:numId="8">
    <w:abstractNumId w:val="2"/>
  </w:num>
  <w:num w:numId="9">
    <w:abstractNumId w:val="4"/>
  </w:num>
  <w:num w:numId="10">
    <w:abstractNumId w:val="23"/>
  </w:num>
  <w:num w:numId="11">
    <w:abstractNumId w:val="27"/>
  </w:num>
  <w:num w:numId="12">
    <w:abstractNumId w:val="0"/>
  </w:num>
  <w:num w:numId="13">
    <w:abstractNumId w:val="17"/>
  </w:num>
  <w:num w:numId="14">
    <w:abstractNumId w:val="6"/>
  </w:num>
  <w:num w:numId="15">
    <w:abstractNumId w:val="22"/>
  </w:num>
  <w:num w:numId="16">
    <w:abstractNumId w:val="12"/>
  </w:num>
  <w:num w:numId="17">
    <w:abstractNumId w:val="13"/>
  </w:num>
  <w:num w:numId="18">
    <w:abstractNumId w:val="30"/>
  </w:num>
  <w:num w:numId="19">
    <w:abstractNumId w:val="26"/>
  </w:num>
  <w:num w:numId="20">
    <w:abstractNumId w:val="15"/>
  </w:num>
  <w:num w:numId="21">
    <w:abstractNumId w:val="34"/>
  </w:num>
  <w:num w:numId="22">
    <w:abstractNumId w:val="10"/>
  </w:num>
  <w:num w:numId="23">
    <w:abstractNumId w:val="7"/>
  </w:num>
  <w:num w:numId="24">
    <w:abstractNumId w:val="1"/>
  </w:num>
  <w:num w:numId="25">
    <w:abstractNumId w:val="24"/>
  </w:num>
  <w:num w:numId="26">
    <w:abstractNumId w:val="28"/>
  </w:num>
  <w:num w:numId="27">
    <w:abstractNumId w:val="31"/>
  </w:num>
  <w:num w:numId="28">
    <w:abstractNumId w:val="21"/>
  </w:num>
  <w:num w:numId="29">
    <w:abstractNumId w:val="19"/>
  </w:num>
  <w:num w:numId="30">
    <w:abstractNumId w:val="35"/>
  </w:num>
  <w:num w:numId="31">
    <w:abstractNumId w:val="8"/>
  </w:num>
  <w:num w:numId="32">
    <w:abstractNumId w:val="18"/>
  </w:num>
  <w:num w:numId="33">
    <w:abstractNumId w:val="32"/>
  </w:num>
  <w:num w:numId="34">
    <w:abstractNumId w:val="9"/>
  </w:num>
  <w:num w:numId="35">
    <w:abstractNumId w:val="20"/>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F92"/>
    <w:rsid w:val="00005094"/>
    <w:rsid w:val="0003086F"/>
    <w:rsid w:val="00030E8D"/>
    <w:rsid w:val="00050E19"/>
    <w:rsid w:val="00051C8F"/>
    <w:rsid w:val="00052667"/>
    <w:rsid w:val="00054467"/>
    <w:rsid w:val="000630F8"/>
    <w:rsid w:val="00071D73"/>
    <w:rsid w:val="00080837"/>
    <w:rsid w:val="00081ECF"/>
    <w:rsid w:val="000876E8"/>
    <w:rsid w:val="0009137A"/>
    <w:rsid w:val="000938EF"/>
    <w:rsid w:val="000A6742"/>
    <w:rsid w:val="000B018B"/>
    <w:rsid w:val="000C1EDA"/>
    <w:rsid w:val="000C3524"/>
    <w:rsid w:val="000C3827"/>
    <w:rsid w:val="000C64E2"/>
    <w:rsid w:val="000D1097"/>
    <w:rsid w:val="000D3F01"/>
    <w:rsid w:val="000D42AB"/>
    <w:rsid w:val="000D4713"/>
    <w:rsid w:val="000D755D"/>
    <w:rsid w:val="000E1035"/>
    <w:rsid w:val="000E1901"/>
    <w:rsid w:val="000E1A2A"/>
    <w:rsid w:val="000E3E06"/>
    <w:rsid w:val="000E6ABD"/>
    <w:rsid w:val="00114B33"/>
    <w:rsid w:val="00120F34"/>
    <w:rsid w:val="001237EE"/>
    <w:rsid w:val="00123CF9"/>
    <w:rsid w:val="00132D6E"/>
    <w:rsid w:val="0014243A"/>
    <w:rsid w:val="0014329B"/>
    <w:rsid w:val="0014341F"/>
    <w:rsid w:val="0015072B"/>
    <w:rsid w:val="001557B9"/>
    <w:rsid w:val="0016257B"/>
    <w:rsid w:val="00176480"/>
    <w:rsid w:val="0018438B"/>
    <w:rsid w:val="00187C62"/>
    <w:rsid w:val="00191618"/>
    <w:rsid w:val="00192D38"/>
    <w:rsid w:val="001A04ED"/>
    <w:rsid w:val="001A163E"/>
    <w:rsid w:val="001A456D"/>
    <w:rsid w:val="001B6BE4"/>
    <w:rsid w:val="001B7932"/>
    <w:rsid w:val="001C4967"/>
    <w:rsid w:val="001D15B7"/>
    <w:rsid w:val="001D2468"/>
    <w:rsid w:val="001E067C"/>
    <w:rsid w:val="001E4A4C"/>
    <w:rsid w:val="001E6A8E"/>
    <w:rsid w:val="001F3D34"/>
    <w:rsid w:val="001F4117"/>
    <w:rsid w:val="0020073B"/>
    <w:rsid w:val="00201616"/>
    <w:rsid w:val="00204D9D"/>
    <w:rsid w:val="00204EFF"/>
    <w:rsid w:val="00225BF0"/>
    <w:rsid w:val="00227197"/>
    <w:rsid w:val="00233548"/>
    <w:rsid w:val="0024443D"/>
    <w:rsid w:val="00244A08"/>
    <w:rsid w:val="00245900"/>
    <w:rsid w:val="00253D00"/>
    <w:rsid w:val="00255BA2"/>
    <w:rsid w:val="00256EB4"/>
    <w:rsid w:val="00262B73"/>
    <w:rsid w:val="0027387D"/>
    <w:rsid w:val="0028660E"/>
    <w:rsid w:val="00286E0E"/>
    <w:rsid w:val="00287EE3"/>
    <w:rsid w:val="002943E3"/>
    <w:rsid w:val="002A209B"/>
    <w:rsid w:val="002A6FB4"/>
    <w:rsid w:val="002C4656"/>
    <w:rsid w:val="002C4B05"/>
    <w:rsid w:val="002C7221"/>
    <w:rsid w:val="002D0E93"/>
    <w:rsid w:val="002D3E91"/>
    <w:rsid w:val="002E582E"/>
    <w:rsid w:val="002F56E3"/>
    <w:rsid w:val="003054A7"/>
    <w:rsid w:val="003112FB"/>
    <w:rsid w:val="003120E5"/>
    <w:rsid w:val="003125DA"/>
    <w:rsid w:val="00315652"/>
    <w:rsid w:val="00320EEB"/>
    <w:rsid w:val="00323E72"/>
    <w:rsid w:val="00324337"/>
    <w:rsid w:val="00325266"/>
    <w:rsid w:val="0032614F"/>
    <w:rsid w:val="00326BFF"/>
    <w:rsid w:val="00333F66"/>
    <w:rsid w:val="0033435C"/>
    <w:rsid w:val="00335FF0"/>
    <w:rsid w:val="003365B3"/>
    <w:rsid w:val="003478C3"/>
    <w:rsid w:val="00354A57"/>
    <w:rsid w:val="0035796A"/>
    <w:rsid w:val="00360A1B"/>
    <w:rsid w:val="00360D55"/>
    <w:rsid w:val="00360DA5"/>
    <w:rsid w:val="003635AB"/>
    <w:rsid w:val="00364A65"/>
    <w:rsid w:val="0036795E"/>
    <w:rsid w:val="003757B1"/>
    <w:rsid w:val="00377D81"/>
    <w:rsid w:val="003879B4"/>
    <w:rsid w:val="0039455D"/>
    <w:rsid w:val="00397E9E"/>
    <w:rsid w:val="003A2F5E"/>
    <w:rsid w:val="003B45E6"/>
    <w:rsid w:val="003B75AB"/>
    <w:rsid w:val="003C018F"/>
    <w:rsid w:val="003E6F73"/>
    <w:rsid w:val="003F3061"/>
    <w:rsid w:val="003F497A"/>
    <w:rsid w:val="003F586A"/>
    <w:rsid w:val="00402A93"/>
    <w:rsid w:val="00413C7C"/>
    <w:rsid w:val="004270F3"/>
    <w:rsid w:val="004272F3"/>
    <w:rsid w:val="0043762E"/>
    <w:rsid w:val="00437705"/>
    <w:rsid w:val="004445CF"/>
    <w:rsid w:val="004476AD"/>
    <w:rsid w:val="004556F2"/>
    <w:rsid w:val="00465A74"/>
    <w:rsid w:val="00465EB7"/>
    <w:rsid w:val="00482F65"/>
    <w:rsid w:val="00486CBB"/>
    <w:rsid w:val="004A03B6"/>
    <w:rsid w:val="004A1620"/>
    <w:rsid w:val="004A2438"/>
    <w:rsid w:val="004A412B"/>
    <w:rsid w:val="004A6652"/>
    <w:rsid w:val="004C22F4"/>
    <w:rsid w:val="004D4D66"/>
    <w:rsid w:val="004D4E7B"/>
    <w:rsid w:val="004E4DFD"/>
    <w:rsid w:val="00501A0C"/>
    <w:rsid w:val="00501AD1"/>
    <w:rsid w:val="005024DE"/>
    <w:rsid w:val="005110D4"/>
    <w:rsid w:val="00511DCF"/>
    <w:rsid w:val="00542A16"/>
    <w:rsid w:val="00553A64"/>
    <w:rsid w:val="00554279"/>
    <w:rsid w:val="005628B1"/>
    <w:rsid w:val="0057242D"/>
    <w:rsid w:val="005765CD"/>
    <w:rsid w:val="00576B25"/>
    <w:rsid w:val="0058601C"/>
    <w:rsid w:val="00591C80"/>
    <w:rsid w:val="00593E3E"/>
    <w:rsid w:val="005A0EC3"/>
    <w:rsid w:val="005A2D68"/>
    <w:rsid w:val="005A75E4"/>
    <w:rsid w:val="005B3094"/>
    <w:rsid w:val="005C17D8"/>
    <w:rsid w:val="005C5FE6"/>
    <w:rsid w:val="005D0819"/>
    <w:rsid w:val="005E60FD"/>
    <w:rsid w:val="005E7FE4"/>
    <w:rsid w:val="005F1563"/>
    <w:rsid w:val="005F4E20"/>
    <w:rsid w:val="005F7A93"/>
    <w:rsid w:val="00606F54"/>
    <w:rsid w:val="0061791C"/>
    <w:rsid w:val="00631A4A"/>
    <w:rsid w:val="00634FE4"/>
    <w:rsid w:val="006409AA"/>
    <w:rsid w:val="0064133F"/>
    <w:rsid w:val="00645E76"/>
    <w:rsid w:val="00663445"/>
    <w:rsid w:val="00666AB7"/>
    <w:rsid w:val="00670B63"/>
    <w:rsid w:val="00673092"/>
    <w:rsid w:val="0068378C"/>
    <w:rsid w:val="006900EE"/>
    <w:rsid w:val="00691861"/>
    <w:rsid w:val="006977DA"/>
    <w:rsid w:val="006A2B4B"/>
    <w:rsid w:val="006B57AD"/>
    <w:rsid w:val="006B77AA"/>
    <w:rsid w:val="006C3F92"/>
    <w:rsid w:val="006D23ED"/>
    <w:rsid w:val="006F12FC"/>
    <w:rsid w:val="007013AF"/>
    <w:rsid w:val="00707148"/>
    <w:rsid w:val="007154EE"/>
    <w:rsid w:val="0072213A"/>
    <w:rsid w:val="0073453E"/>
    <w:rsid w:val="00737D2B"/>
    <w:rsid w:val="00740DD5"/>
    <w:rsid w:val="00750BD0"/>
    <w:rsid w:val="00752C93"/>
    <w:rsid w:val="00754F19"/>
    <w:rsid w:val="00764184"/>
    <w:rsid w:val="007647F0"/>
    <w:rsid w:val="0077440C"/>
    <w:rsid w:val="0077463B"/>
    <w:rsid w:val="00775D3F"/>
    <w:rsid w:val="0079593E"/>
    <w:rsid w:val="007A2A90"/>
    <w:rsid w:val="007A2F8F"/>
    <w:rsid w:val="007A6EA2"/>
    <w:rsid w:val="007B240C"/>
    <w:rsid w:val="007B3B75"/>
    <w:rsid w:val="007D707F"/>
    <w:rsid w:val="007E624F"/>
    <w:rsid w:val="007E6AFE"/>
    <w:rsid w:val="007F047B"/>
    <w:rsid w:val="007F1D03"/>
    <w:rsid w:val="007F69DD"/>
    <w:rsid w:val="008010BE"/>
    <w:rsid w:val="00804975"/>
    <w:rsid w:val="008104FB"/>
    <w:rsid w:val="0082223F"/>
    <w:rsid w:val="00824777"/>
    <w:rsid w:val="00825378"/>
    <w:rsid w:val="0084075F"/>
    <w:rsid w:val="00844A2B"/>
    <w:rsid w:val="008455C4"/>
    <w:rsid w:val="008522AD"/>
    <w:rsid w:val="00855A3D"/>
    <w:rsid w:val="0086304D"/>
    <w:rsid w:val="00863268"/>
    <w:rsid w:val="008668A8"/>
    <w:rsid w:val="00867919"/>
    <w:rsid w:val="00880023"/>
    <w:rsid w:val="00880D2A"/>
    <w:rsid w:val="008B5B3B"/>
    <w:rsid w:val="008C1BC6"/>
    <w:rsid w:val="008C43DC"/>
    <w:rsid w:val="008C45C3"/>
    <w:rsid w:val="008C4BC8"/>
    <w:rsid w:val="008E2C0E"/>
    <w:rsid w:val="008E51E0"/>
    <w:rsid w:val="008E655E"/>
    <w:rsid w:val="008F7DE2"/>
    <w:rsid w:val="008F7F62"/>
    <w:rsid w:val="00912E39"/>
    <w:rsid w:val="00916742"/>
    <w:rsid w:val="00922C07"/>
    <w:rsid w:val="00925705"/>
    <w:rsid w:val="009304ED"/>
    <w:rsid w:val="00940E0E"/>
    <w:rsid w:val="0095433B"/>
    <w:rsid w:val="00955566"/>
    <w:rsid w:val="00956E23"/>
    <w:rsid w:val="00965208"/>
    <w:rsid w:val="00967B2B"/>
    <w:rsid w:val="00972333"/>
    <w:rsid w:val="00973E3E"/>
    <w:rsid w:val="00973FEC"/>
    <w:rsid w:val="00981CF0"/>
    <w:rsid w:val="0098640E"/>
    <w:rsid w:val="00991A5A"/>
    <w:rsid w:val="0099496A"/>
    <w:rsid w:val="009A7035"/>
    <w:rsid w:val="009B1EA2"/>
    <w:rsid w:val="009B2195"/>
    <w:rsid w:val="009B58F1"/>
    <w:rsid w:val="009B782E"/>
    <w:rsid w:val="009C23D1"/>
    <w:rsid w:val="009C3E3A"/>
    <w:rsid w:val="009C3F2C"/>
    <w:rsid w:val="009C50B7"/>
    <w:rsid w:val="009D0DF7"/>
    <w:rsid w:val="009D56E8"/>
    <w:rsid w:val="009D7B59"/>
    <w:rsid w:val="009F2C4A"/>
    <w:rsid w:val="00A02FD5"/>
    <w:rsid w:val="00A0744D"/>
    <w:rsid w:val="00A134EA"/>
    <w:rsid w:val="00A16203"/>
    <w:rsid w:val="00A22245"/>
    <w:rsid w:val="00A52466"/>
    <w:rsid w:val="00A804CC"/>
    <w:rsid w:val="00A8705F"/>
    <w:rsid w:val="00A9148F"/>
    <w:rsid w:val="00AA44BA"/>
    <w:rsid w:val="00AA6C03"/>
    <w:rsid w:val="00AC5CCE"/>
    <w:rsid w:val="00AD1CA0"/>
    <w:rsid w:val="00AD3E41"/>
    <w:rsid w:val="00AD562C"/>
    <w:rsid w:val="00AE3843"/>
    <w:rsid w:val="00AF5882"/>
    <w:rsid w:val="00AF7FB9"/>
    <w:rsid w:val="00B01F1D"/>
    <w:rsid w:val="00B07CE1"/>
    <w:rsid w:val="00B2617A"/>
    <w:rsid w:val="00B34AF4"/>
    <w:rsid w:val="00B40E1C"/>
    <w:rsid w:val="00B53C67"/>
    <w:rsid w:val="00B55E3F"/>
    <w:rsid w:val="00B73B26"/>
    <w:rsid w:val="00B76491"/>
    <w:rsid w:val="00B850B0"/>
    <w:rsid w:val="00B9381A"/>
    <w:rsid w:val="00B97FF9"/>
    <w:rsid w:val="00BC1B74"/>
    <w:rsid w:val="00BC7135"/>
    <w:rsid w:val="00BD0B1F"/>
    <w:rsid w:val="00BD6692"/>
    <w:rsid w:val="00BD6EF1"/>
    <w:rsid w:val="00BE1BE2"/>
    <w:rsid w:val="00BE2347"/>
    <w:rsid w:val="00BE63A9"/>
    <w:rsid w:val="00BF65DF"/>
    <w:rsid w:val="00C04F25"/>
    <w:rsid w:val="00C1571E"/>
    <w:rsid w:val="00C17596"/>
    <w:rsid w:val="00C217F7"/>
    <w:rsid w:val="00C21FEE"/>
    <w:rsid w:val="00C43324"/>
    <w:rsid w:val="00C50893"/>
    <w:rsid w:val="00C52390"/>
    <w:rsid w:val="00C5330E"/>
    <w:rsid w:val="00C64C93"/>
    <w:rsid w:val="00C704AD"/>
    <w:rsid w:val="00C70AED"/>
    <w:rsid w:val="00C70C62"/>
    <w:rsid w:val="00C77409"/>
    <w:rsid w:val="00C82BBC"/>
    <w:rsid w:val="00C87A6B"/>
    <w:rsid w:val="00C87AB5"/>
    <w:rsid w:val="00C913B4"/>
    <w:rsid w:val="00C958FD"/>
    <w:rsid w:val="00C97E65"/>
    <w:rsid w:val="00CA233B"/>
    <w:rsid w:val="00CA5F75"/>
    <w:rsid w:val="00CB7D2E"/>
    <w:rsid w:val="00CC327A"/>
    <w:rsid w:val="00CC333D"/>
    <w:rsid w:val="00CD610D"/>
    <w:rsid w:val="00CE1313"/>
    <w:rsid w:val="00CE157C"/>
    <w:rsid w:val="00CE3AF5"/>
    <w:rsid w:val="00CE4D59"/>
    <w:rsid w:val="00CE6D64"/>
    <w:rsid w:val="00CE7CBF"/>
    <w:rsid w:val="00D008EB"/>
    <w:rsid w:val="00D02147"/>
    <w:rsid w:val="00D07D3C"/>
    <w:rsid w:val="00D106AF"/>
    <w:rsid w:val="00D13C84"/>
    <w:rsid w:val="00D15FCC"/>
    <w:rsid w:val="00D2063F"/>
    <w:rsid w:val="00D207FB"/>
    <w:rsid w:val="00D34167"/>
    <w:rsid w:val="00D376F3"/>
    <w:rsid w:val="00D37F66"/>
    <w:rsid w:val="00D453B4"/>
    <w:rsid w:val="00D46292"/>
    <w:rsid w:val="00D4769B"/>
    <w:rsid w:val="00D50426"/>
    <w:rsid w:val="00D5609A"/>
    <w:rsid w:val="00D6732C"/>
    <w:rsid w:val="00D71DD0"/>
    <w:rsid w:val="00D76712"/>
    <w:rsid w:val="00D87AD1"/>
    <w:rsid w:val="00D91C84"/>
    <w:rsid w:val="00D93CCE"/>
    <w:rsid w:val="00D97B75"/>
    <w:rsid w:val="00DA3615"/>
    <w:rsid w:val="00DB5A59"/>
    <w:rsid w:val="00DB7FB8"/>
    <w:rsid w:val="00DC1A94"/>
    <w:rsid w:val="00DC3068"/>
    <w:rsid w:val="00DD3C2E"/>
    <w:rsid w:val="00DD4917"/>
    <w:rsid w:val="00DD5651"/>
    <w:rsid w:val="00E0068A"/>
    <w:rsid w:val="00E02132"/>
    <w:rsid w:val="00E02BCB"/>
    <w:rsid w:val="00E0714D"/>
    <w:rsid w:val="00E14F91"/>
    <w:rsid w:val="00E15B8D"/>
    <w:rsid w:val="00E161E8"/>
    <w:rsid w:val="00E17290"/>
    <w:rsid w:val="00E52868"/>
    <w:rsid w:val="00E56C1A"/>
    <w:rsid w:val="00E63176"/>
    <w:rsid w:val="00E80693"/>
    <w:rsid w:val="00E82DB3"/>
    <w:rsid w:val="00E86089"/>
    <w:rsid w:val="00E91FB2"/>
    <w:rsid w:val="00E9737F"/>
    <w:rsid w:val="00EA16FF"/>
    <w:rsid w:val="00EA4977"/>
    <w:rsid w:val="00EB5235"/>
    <w:rsid w:val="00EC3D88"/>
    <w:rsid w:val="00EE211B"/>
    <w:rsid w:val="00EE36EF"/>
    <w:rsid w:val="00EE3AF8"/>
    <w:rsid w:val="00EE55DC"/>
    <w:rsid w:val="00EE64C3"/>
    <w:rsid w:val="00EF1369"/>
    <w:rsid w:val="00F079AB"/>
    <w:rsid w:val="00F07F5D"/>
    <w:rsid w:val="00F253B8"/>
    <w:rsid w:val="00F31DDD"/>
    <w:rsid w:val="00F323AD"/>
    <w:rsid w:val="00F432A9"/>
    <w:rsid w:val="00F440C2"/>
    <w:rsid w:val="00F7518E"/>
    <w:rsid w:val="00F75493"/>
    <w:rsid w:val="00F764B9"/>
    <w:rsid w:val="00F822EA"/>
    <w:rsid w:val="00F933CD"/>
    <w:rsid w:val="00F93CA4"/>
    <w:rsid w:val="00F94696"/>
    <w:rsid w:val="00FA1F16"/>
    <w:rsid w:val="00FA7C12"/>
    <w:rsid w:val="00FB03F5"/>
    <w:rsid w:val="00FC1FC8"/>
    <w:rsid w:val="00FC58AD"/>
    <w:rsid w:val="00FE0E63"/>
    <w:rsid w:val="00FF2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7409"/>
    <o:shapelayout v:ext="edit">
      <o:idmap v:ext="edit" data="1"/>
    </o:shapelayout>
  </w:shapeDefaults>
  <w:decimalSymbol w:val="."/>
  <w:listSeparator w:val=","/>
  <w14:docId w14:val="4B475057"/>
  <w15:chartTrackingRefBased/>
  <w15:docId w15:val="{BC956855-4A34-4480-B1E0-C27B6FF56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455C4"/>
    <w:rPr>
      <w:rFonts w:eastAsia="MS Mincho"/>
      <w:sz w:val="24"/>
    </w:rPr>
  </w:style>
  <w:style w:type="paragraph" w:styleId="Heading1">
    <w:name w:val="heading 1"/>
    <w:basedOn w:val="Normal"/>
    <w:next w:val="Normal"/>
    <w:qFormat/>
    <w:rsid w:val="000876E8"/>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14243A"/>
    <w:pPr>
      <w:keepNext/>
      <w:numPr>
        <w:ilvl w:val="12"/>
      </w:numPr>
      <w:outlineLvl w:val="3"/>
    </w:pPr>
    <w:rPr>
      <w:rFonts w:eastAsia="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C3F92"/>
    <w:pPr>
      <w:keepLines/>
      <w:widowControl w:val="0"/>
      <w:pBdr>
        <w:bottom w:val="single" w:sz="6" w:space="31" w:color="auto"/>
      </w:pBdr>
    </w:pPr>
    <w:rPr>
      <w:rFonts w:ascii="Times" w:hAnsi="Times" w:cs="MS Mincho"/>
      <w:snapToGrid w:val="0"/>
    </w:rPr>
  </w:style>
  <w:style w:type="paragraph" w:styleId="BodyText">
    <w:name w:val="Body Text"/>
    <w:basedOn w:val="Normal"/>
    <w:rsid w:val="006C3F92"/>
    <w:pPr>
      <w:spacing w:after="120"/>
    </w:pPr>
  </w:style>
  <w:style w:type="paragraph" w:styleId="BodyText2">
    <w:name w:val="Body Text 2"/>
    <w:aliases w:val="Body Text 2 Char1,Body Text 2 Char Char"/>
    <w:basedOn w:val="Normal"/>
    <w:link w:val="BodyText2Char"/>
    <w:rsid w:val="006C3F92"/>
    <w:pPr>
      <w:spacing w:after="120" w:line="480" w:lineRule="auto"/>
    </w:pPr>
  </w:style>
  <w:style w:type="paragraph" w:styleId="BodyTextIndent3">
    <w:name w:val="Body Text Indent 3"/>
    <w:basedOn w:val="Normal"/>
    <w:rsid w:val="006C3F92"/>
    <w:pPr>
      <w:spacing w:after="120"/>
      <w:ind w:left="360"/>
    </w:pPr>
    <w:rPr>
      <w:sz w:val="16"/>
      <w:szCs w:val="16"/>
    </w:rPr>
  </w:style>
  <w:style w:type="paragraph" w:styleId="BodyTextIndent">
    <w:name w:val="Body Text Indent"/>
    <w:basedOn w:val="Normal"/>
    <w:rsid w:val="006C3F92"/>
    <w:pPr>
      <w:spacing w:after="120"/>
      <w:ind w:left="360"/>
    </w:pPr>
  </w:style>
  <w:style w:type="paragraph" w:customStyle="1" w:styleId="TableText">
    <w:name w:val="Table Text"/>
    <w:basedOn w:val="BodyText"/>
    <w:rsid w:val="006C3F92"/>
    <w:pPr>
      <w:spacing w:before="60" w:after="160"/>
    </w:pPr>
    <w:rPr>
      <w:sz w:val="22"/>
    </w:rPr>
  </w:style>
  <w:style w:type="paragraph" w:customStyle="1" w:styleId="FINALFRM">
    <w:name w:val="FINAL.FRM"/>
    <w:rsid w:val="006C3F92"/>
    <w:pPr>
      <w:tabs>
        <w:tab w:val="left" w:pos="0"/>
      </w:tabs>
      <w:suppressAutoHyphens/>
    </w:pPr>
    <w:rPr>
      <w:sz w:val="22"/>
    </w:rPr>
  </w:style>
  <w:style w:type="table" w:styleId="TableGrid">
    <w:name w:val="Table Grid"/>
    <w:basedOn w:val="TableNormal"/>
    <w:rsid w:val="006C3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Body Text 2 Char1 Char,Body Text 2 Char Char Char"/>
    <w:link w:val="BodyText2"/>
    <w:rsid w:val="006C3F92"/>
    <w:rPr>
      <w:rFonts w:eastAsia="MS Mincho"/>
      <w:sz w:val="24"/>
      <w:lang w:val="en-US" w:eastAsia="en-US" w:bidi="ar-SA"/>
    </w:rPr>
  </w:style>
  <w:style w:type="paragraph" w:styleId="Header">
    <w:name w:val="header"/>
    <w:basedOn w:val="Normal"/>
    <w:rsid w:val="006C3F92"/>
    <w:pPr>
      <w:tabs>
        <w:tab w:val="center" w:pos="4320"/>
        <w:tab w:val="right" w:pos="8640"/>
      </w:tabs>
    </w:pPr>
  </w:style>
  <w:style w:type="paragraph" w:styleId="Footer">
    <w:name w:val="footer"/>
    <w:basedOn w:val="Normal"/>
    <w:link w:val="FooterChar"/>
    <w:rsid w:val="006C3F92"/>
    <w:pPr>
      <w:tabs>
        <w:tab w:val="center" w:pos="4320"/>
        <w:tab w:val="right" w:pos="8640"/>
      </w:tabs>
    </w:pPr>
  </w:style>
  <w:style w:type="paragraph" w:customStyle="1" w:styleId="H3">
    <w:name w:val="H3"/>
    <w:basedOn w:val="Normal"/>
    <w:next w:val="Normal"/>
    <w:rsid w:val="003C018F"/>
    <w:pPr>
      <w:keepNext/>
      <w:spacing w:before="100" w:after="100"/>
      <w:outlineLvl w:val="3"/>
    </w:pPr>
    <w:rPr>
      <w:rFonts w:eastAsia="Times New Roman"/>
      <w:b/>
      <w:snapToGrid w:val="0"/>
      <w:sz w:val="28"/>
    </w:rPr>
  </w:style>
  <w:style w:type="paragraph" w:styleId="PlainText">
    <w:name w:val="Plain Text"/>
    <w:basedOn w:val="Normal"/>
    <w:rsid w:val="003C018F"/>
    <w:pPr>
      <w:spacing w:line="240" w:lineRule="atLeast"/>
      <w:jc w:val="both"/>
    </w:pPr>
    <w:rPr>
      <w:rFonts w:ascii="Courier New" w:eastAsia="Times New Roman" w:hAnsi="Courier New"/>
      <w:sz w:val="20"/>
    </w:rPr>
  </w:style>
  <w:style w:type="paragraph" w:customStyle="1" w:styleId="BMTCreateAmendDate">
    <w:name w:val="BMT Create/Amend Date"/>
    <w:basedOn w:val="Normal"/>
    <w:autoRedefine/>
    <w:rsid w:val="003C018F"/>
    <w:rPr>
      <w:rFonts w:eastAsia="Times New Roman"/>
    </w:rPr>
  </w:style>
  <w:style w:type="paragraph" w:customStyle="1" w:styleId="SloanIn1">
    <w:name w:val="Sloan In1"/>
    <w:basedOn w:val="Normal"/>
    <w:rsid w:val="003C018F"/>
    <w:pPr>
      <w:spacing w:before="120" w:after="120"/>
      <w:ind w:left="720"/>
    </w:pPr>
    <w:rPr>
      <w:rFonts w:eastAsia="Times New Roman"/>
    </w:rPr>
  </w:style>
  <w:style w:type="paragraph" w:styleId="BalloonText">
    <w:name w:val="Balloon Text"/>
    <w:basedOn w:val="Normal"/>
    <w:semiHidden/>
    <w:rsid w:val="00C70C62"/>
    <w:rPr>
      <w:rFonts w:ascii="Tahoma" w:hAnsi="Tahoma" w:cs="Tahoma"/>
      <w:sz w:val="16"/>
      <w:szCs w:val="16"/>
    </w:rPr>
  </w:style>
  <w:style w:type="character" w:styleId="CommentReference">
    <w:name w:val="annotation reference"/>
    <w:semiHidden/>
    <w:rsid w:val="00A134EA"/>
    <w:rPr>
      <w:sz w:val="16"/>
      <w:szCs w:val="16"/>
    </w:rPr>
  </w:style>
  <w:style w:type="paragraph" w:styleId="CommentText">
    <w:name w:val="annotation text"/>
    <w:basedOn w:val="Normal"/>
    <w:semiHidden/>
    <w:rsid w:val="00A134EA"/>
    <w:rPr>
      <w:sz w:val="20"/>
    </w:rPr>
  </w:style>
  <w:style w:type="paragraph" w:styleId="CommentSubject">
    <w:name w:val="annotation subject"/>
    <w:basedOn w:val="CommentText"/>
    <w:next w:val="CommentText"/>
    <w:semiHidden/>
    <w:rsid w:val="00A134EA"/>
    <w:rPr>
      <w:b/>
      <w:bCs/>
    </w:rPr>
  </w:style>
  <w:style w:type="character" w:styleId="Hyperlink">
    <w:name w:val="Hyperlink"/>
    <w:rsid w:val="00DC3068"/>
    <w:rPr>
      <w:color w:val="0000FF"/>
      <w:u w:val="single"/>
    </w:rPr>
  </w:style>
  <w:style w:type="character" w:styleId="PageNumber">
    <w:name w:val="page number"/>
    <w:basedOn w:val="DefaultParagraphFont"/>
    <w:rsid w:val="008E51E0"/>
  </w:style>
  <w:style w:type="character" w:customStyle="1" w:styleId="FooterChar">
    <w:name w:val="Footer Char"/>
    <w:link w:val="Footer"/>
    <w:semiHidden/>
    <w:locked/>
    <w:rsid w:val="00E56C1A"/>
    <w:rPr>
      <w:rFonts w:eastAsia="MS Mincho"/>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C87B2B1A87D41AF36D78D8AB1B3D6" ma:contentTypeVersion="0" ma:contentTypeDescription="Create a new document." ma:contentTypeScope="" ma:versionID="ccb20639e018356a4172bbb7c69ec5fe">
  <xsd:schema xmlns:xsd="http://www.w3.org/2001/XMLSchema" xmlns:xs="http://www.w3.org/2001/XMLSchema" xmlns:p="http://schemas.microsoft.com/office/2006/metadata/properties" xmlns:ns2="425865cb-02a7-4797-963f-23fd573805ac" targetNamespace="http://schemas.microsoft.com/office/2006/metadata/properties" ma:root="true" ma:fieldsID="cd8fa5107b141f34766b64442ae0fdcb" ns2:_="">
    <xsd:import namespace="425865cb-02a7-4797-963f-23fd573805a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865cb-02a7-4797-963f-23fd573805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25865cb-02a7-4797-963f-23fd573805ac">ED7HFEKS2TWZ-195605117-4</_dlc_DocId>
    <_dlc_DocIdUrl xmlns="425865cb-02a7-4797-963f-23fd573805ac">
      <Url>https://www.cibmtr.org/Studies/ClinicalTrials/RCI_BMT/_layouts/15/DocIdRedir.aspx?ID=ED7HFEKS2TWZ-195605117-4</Url>
      <Description>ED7HFEKS2TWZ-195605117-4</Description>
    </_dlc_DocIdUrl>
  </documentManagement>
</p:properties>
</file>

<file path=customXml/itemProps1.xml><?xml version="1.0" encoding="utf-8"?>
<ds:datastoreItem xmlns:ds="http://schemas.openxmlformats.org/officeDocument/2006/customXml" ds:itemID="{28267ADD-3162-4A92-B437-2A2A5877BBC9}"/>
</file>

<file path=customXml/itemProps2.xml><?xml version="1.0" encoding="utf-8"?>
<ds:datastoreItem xmlns:ds="http://schemas.openxmlformats.org/officeDocument/2006/customXml" ds:itemID="{928EE065-F306-4BBF-B5D4-FC587264E53C}"/>
</file>

<file path=customXml/itemProps3.xml><?xml version="1.0" encoding="utf-8"?>
<ds:datastoreItem xmlns:ds="http://schemas.openxmlformats.org/officeDocument/2006/customXml" ds:itemID="{91872636-FA29-4807-B912-D4AE89F66435}"/>
</file>

<file path=customXml/itemProps4.xml><?xml version="1.0" encoding="utf-8"?>
<ds:datastoreItem xmlns:ds="http://schemas.openxmlformats.org/officeDocument/2006/customXml" ds:itemID="{531E7DB2-09E7-4583-9331-6897D5D27EEA}"/>
</file>

<file path=docProps/app.xml><?xml version="1.0" encoding="utf-8"?>
<Properties xmlns="http://schemas.openxmlformats.org/officeDocument/2006/extended-properties" xmlns:vt="http://schemas.openxmlformats.org/officeDocument/2006/docPropsVTypes">
  <Template>Normal.dotm</Template>
  <TotalTime>1</TotalTime>
  <Pages>2</Pages>
  <Words>731</Words>
  <Characters>3271</Characters>
  <Application>Microsoft Office Word</Application>
  <DocSecurity>0</DocSecurity>
  <Lines>69</Lines>
  <Paragraphs>53</Paragraphs>
  <ScaleCrop>false</ScaleCrop>
  <HeadingPairs>
    <vt:vector size="2" baseType="variant">
      <vt:variant>
        <vt:lpstr>Title</vt:lpstr>
      </vt:variant>
      <vt:variant>
        <vt:i4>1</vt:i4>
      </vt:variant>
    </vt:vector>
  </HeadingPairs>
  <TitlesOfParts>
    <vt:vector size="1" baseType="lpstr">
      <vt:lpstr>Informed Consent to Participate in Research</vt:lpstr>
    </vt:vector>
  </TitlesOfParts>
  <Company>NMDP</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 Consent to Participate in Research</dc:title>
  <dc:subject/>
  <dc:creator>Alisha Mussetter</dc:creator>
  <cp:keywords/>
  <dc:description/>
  <cp:lastModifiedBy>Julia Tkachenko</cp:lastModifiedBy>
  <cp:revision>2</cp:revision>
  <cp:lastPrinted>2013-03-08T20:55:00Z</cp:lastPrinted>
  <dcterms:created xsi:type="dcterms:W3CDTF">2020-08-24T16:12:00Z</dcterms:created>
  <dcterms:modified xsi:type="dcterms:W3CDTF">2020-08-24T16:12:00Z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mailEntryID">
    <vt:lpwstr>0000000001A8BE546C15C147857BC4190AEFC61F070046D23C2913BBA147BB570A96FEF2111100000349DE1D0000B902E8E461E7E74099014D1FCD4F02F9000000BEFDA90000</vt:lpwstr>
  </property>
  <property fmtid="{D5CDD505-2E9C-101B-9397-08002B2CF9AE}" pid="3" name="ContentTypeId">
    <vt:lpwstr>0x010100051C87B2B1A87D41AF36D78D8AB1B3D6</vt:lpwstr>
  </property>
  <property fmtid="{D5CDD505-2E9C-101B-9397-08002B2CF9AE}" pid="4" name="_dlc_DocIdItemGuid">
    <vt:lpwstr>bc872082-cac6-4015-b98e-c0f000cfef83</vt:lpwstr>
  </property>
</Properties>
</file>